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E6" w:rsidRDefault="00593B4A" w:rsidP="008F1EE6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5EE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29AB9" wp14:editId="5DC68498">
                <wp:simplePos x="0" y="0"/>
                <wp:positionH relativeFrom="margin">
                  <wp:posOffset>4989830</wp:posOffset>
                </wp:positionH>
                <wp:positionV relativeFrom="margin">
                  <wp:posOffset>-346075</wp:posOffset>
                </wp:positionV>
                <wp:extent cx="1018540" cy="255270"/>
                <wp:effectExtent l="0" t="0" r="10160" b="165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55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4A" w:rsidRDefault="000B14FF" w:rsidP="005404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修正後</w:t>
                            </w:r>
                            <w:r w:rsidR="0054047F">
                              <w:rPr>
                                <w:rFonts w:hint="eastAsia"/>
                              </w:rPr>
                              <w:t>條</w:t>
                            </w:r>
                            <w:r w:rsidR="0054047F">
                              <w:t>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29A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9pt;margin-top:-27.25pt;width:80.2pt;height:20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" fillcolor="white [3201]" strokecolor="#c0504d [3205]" strokeweight="2pt">
                <v:textbox style="mso-fit-shape-to-text:t">
                  <w:txbxContent>
                    <w:p w:rsidR="00593B4A" w:rsidRDefault="000B14FF" w:rsidP="005404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修正後</w:t>
                      </w:r>
                      <w:r w:rsidR="0054047F">
                        <w:rPr>
                          <w:rFonts w:hint="eastAsia"/>
                        </w:rPr>
                        <w:t>條</w:t>
                      </w:r>
                      <w:r w:rsidR="0054047F">
                        <w:t>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07D0" w:rsidRPr="007C1325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國立中央大學企業管理學系研究生獎助學金施行細則</w:t>
      </w:r>
    </w:p>
    <w:p w:rsidR="008F1EE6" w:rsidRDefault="008F1EE6" w:rsidP="008F1EE6">
      <w:pPr>
        <w:snapToGrid w:val="0"/>
        <w:jc w:val="center"/>
        <w:rPr>
          <w:rFonts w:ascii="標楷體" w:eastAsia="標楷體" w:hAnsi="標楷體"/>
          <w:color w:val="000000" w:themeColor="text1"/>
          <w:sz w:val="20"/>
        </w:rPr>
        <w:sectPr w:rsidR="008F1EE6" w:rsidSect="00593B4A">
          <w:type w:val="continuous"/>
          <w:pgSz w:w="11906" w:h="16838"/>
          <w:pgMar w:top="993" w:right="1800" w:bottom="1440" w:left="1800" w:header="851" w:footer="992" w:gutter="0"/>
          <w:cols w:space="425"/>
          <w:docGrid w:type="lines" w:linePitch="360"/>
        </w:sectPr>
      </w:pPr>
    </w:p>
    <w:p w:rsidR="008F1EE6" w:rsidRDefault="005F07D0" w:rsidP="008F1EE6">
      <w:pPr>
        <w:snapToGrid w:val="0"/>
        <w:rPr>
          <w:rFonts w:ascii="標楷體" w:eastAsia="標楷體" w:hAnsi="標楷體"/>
          <w:color w:val="000000" w:themeColor="text1"/>
          <w:sz w:val="20"/>
        </w:rPr>
      </w:pPr>
      <w:r w:rsidRPr="007C1325">
        <w:rPr>
          <w:rFonts w:ascii="標楷體" w:eastAsia="標楷體" w:hAnsi="標楷體" w:hint="eastAsia"/>
          <w:color w:val="000000" w:themeColor="text1"/>
          <w:sz w:val="20"/>
        </w:rPr>
        <w:t>101.04.17系務會議通過</w:t>
      </w:r>
      <w:r w:rsidR="008F1EE6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7C1325">
        <w:rPr>
          <w:rFonts w:ascii="標楷體" w:eastAsia="標楷體" w:hAnsi="標楷體" w:hint="eastAsia"/>
          <w:color w:val="000000" w:themeColor="text1"/>
          <w:sz w:val="20"/>
        </w:rPr>
        <w:t>101.06.21系務會議通過</w:t>
      </w:r>
      <w:r w:rsidR="008F1EE6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7C1325">
        <w:rPr>
          <w:rFonts w:ascii="標楷體" w:eastAsia="標楷體" w:hAnsi="標楷體" w:hint="eastAsia"/>
          <w:color w:val="000000" w:themeColor="text1"/>
          <w:sz w:val="20"/>
        </w:rPr>
        <w:t>103.01.14系務會議通過</w:t>
      </w:r>
      <w:r w:rsidR="008F1EE6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</w:p>
    <w:p w:rsidR="008F1EE6" w:rsidRDefault="005F07D0" w:rsidP="008F1EE6">
      <w:pPr>
        <w:snapToGrid w:val="0"/>
        <w:rPr>
          <w:rFonts w:ascii="標楷體" w:eastAsia="標楷體" w:hAnsi="標楷體"/>
          <w:color w:val="000000" w:themeColor="text1"/>
          <w:sz w:val="20"/>
        </w:rPr>
      </w:pPr>
      <w:r w:rsidRPr="007C1325">
        <w:rPr>
          <w:rFonts w:ascii="標楷體" w:eastAsia="標楷體" w:hAnsi="標楷體" w:hint="eastAsia"/>
          <w:color w:val="000000" w:themeColor="text1"/>
          <w:sz w:val="20"/>
        </w:rPr>
        <w:t>103.02.25系務會議通過</w:t>
      </w:r>
      <w:r w:rsidR="008F1EE6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Pr="007C1325">
        <w:rPr>
          <w:rFonts w:ascii="標楷體" w:eastAsia="標楷體" w:hAnsi="標楷體" w:hint="eastAsia"/>
          <w:color w:val="000000" w:themeColor="text1"/>
          <w:sz w:val="20"/>
        </w:rPr>
        <w:t>103.09.30系務會議通過</w:t>
      </w:r>
      <w:r w:rsidR="008F1EE6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="00165320" w:rsidRPr="007C1325">
        <w:rPr>
          <w:rFonts w:ascii="標楷體" w:eastAsia="標楷體" w:hAnsi="標楷體" w:hint="eastAsia"/>
          <w:color w:val="000000" w:themeColor="text1"/>
          <w:sz w:val="20"/>
        </w:rPr>
        <w:t>104.01.13系務會議通過</w:t>
      </w:r>
      <w:r w:rsidR="00A46222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</w:p>
    <w:p w:rsidR="008F1EE6" w:rsidRPr="007C1325" w:rsidRDefault="000A03B0" w:rsidP="00A46222">
      <w:pPr>
        <w:snapToGrid w:val="0"/>
        <w:rPr>
          <w:rFonts w:ascii="標楷體" w:eastAsia="標楷體" w:hAnsi="標楷體" w:hint="eastAsia"/>
          <w:color w:val="000000" w:themeColor="text1"/>
          <w:sz w:val="20"/>
        </w:rPr>
        <w:sectPr w:rsidR="008F1EE6" w:rsidRPr="007C1325" w:rsidSect="008F1EE6">
          <w:type w:val="continuous"/>
          <w:pgSz w:w="11906" w:h="16838"/>
          <w:pgMar w:top="568" w:right="1800" w:bottom="1440" w:left="1800" w:header="851" w:footer="992" w:gutter="0"/>
          <w:cols w:space="425"/>
          <w:docGrid w:type="lines" w:linePitch="360"/>
        </w:sectPr>
      </w:pPr>
      <w:r w:rsidRPr="007C1325">
        <w:rPr>
          <w:rFonts w:ascii="標楷體" w:eastAsia="標楷體" w:hAnsi="標楷體" w:hint="eastAsia"/>
          <w:color w:val="000000" w:themeColor="text1"/>
          <w:sz w:val="20"/>
        </w:rPr>
        <w:t>105.03.01系務會議通過</w:t>
      </w:r>
      <w:r w:rsidR="00A46222">
        <w:rPr>
          <w:rFonts w:ascii="標楷體" w:eastAsia="標楷體" w:hAnsi="標楷體" w:hint="eastAsia"/>
          <w:color w:val="000000" w:themeColor="text1"/>
          <w:sz w:val="20"/>
        </w:rPr>
        <w:t xml:space="preserve">　</w:t>
      </w:r>
      <w:r w:rsidR="008F1EE6" w:rsidRPr="000B14FF">
        <w:rPr>
          <w:rFonts w:ascii="標楷體" w:eastAsia="標楷體" w:hAnsi="標楷體"/>
          <w:color w:val="000000" w:themeColor="text1"/>
          <w:sz w:val="20"/>
        </w:rPr>
        <w:t>107.0</w:t>
      </w:r>
      <w:r w:rsidR="00C8468F" w:rsidRPr="000B14FF">
        <w:rPr>
          <w:rFonts w:ascii="標楷體" w:eastAsia="標楷體" w:hAnsi="標楷體"/>
          <w:color w:val="000000" w:themeColor="text1"/>
          <w:sz w:val="20"/>
        </w:rPr>
        <w:t>4</w:t>
      </w:r>
      <w:r w:rsidR="008F1EE6" w:rsidRPr="000B14FF">
        <w:rPr>
          <w:rFonts w:ascii="標楷體" w:eastAsia="標楷體" w:hAnsi="標楷體"/>
          <w:color w:val="000000" w:themeColor="text1"/>
          <w:sz w:val="20"/>
        </w:rPr>
        <w:t>.</w:t>
      </w:r>
      <w:r w:rsidR="00C8468F" w:rsidRPr="000B14FF">
        <w:rPr>
          <w:rFonts w:ascii="標楷體" w:eastAsia="標楷體" w:hAnsi="標楷體"/>
          <w:color w:val="000000" w:themeColor="text1"/>
          <w:sz w:val="20"/>
        </w:rPr>
        <w:t>24</w:t>
      </w:r>
      <w:r w:rsidR="008F1EE6" w:rsidRPr="000B14FF">
        <w:rPr>
          <w:rFonts w:ascii="標楷體" w:eastAsia="標楷體" w:hAnsi="標楷體" w:hint="eastAsia"/>
          <w:color w:val="000000" w:themeColor="text1"/>
          <w:sz w:val="20"/>
        </w:rPr>
        <w:t>系</w:t>
      </w:r>
      <w:r w:rsidR="008F1EE6" w:rsidRPr="000B14FF">
        <w:rPr>
          <w:rFonts w:ascii="標楷體" w:eastAsia="標楷體" w:hAnsi="標楷體"/>
          <w:color w:val="000000" w:themeColor="text1"/>
          <w:sz w:val="20"/>
        </w:rPr>
        <w:t>務會議</w:t>
      </w:r>
      <w:r w:rsidR="00C11423">
        <w:rPr>
          <w:rFonts w:ascii="標楷體" w:eastAsia="標楷體" w:hAnsi="標楷體" w:hint="eastAsia"/>
          <w:color w:val="000000" w:themeColor="text1"/>
          <w:sz w:val="20"/>
        </w:rPr>
        <w:t>通過</w:t>
      </w:r>
      <w:r w:rsidR="000B14FF">
        <w:rPr>
          <w:rFonts w:ascii="標楷體" w:eastAsia="標楷體" w:hAnsi="標楷體" w:hint="eastAsia"/>
          <w:color w:val="000000" w:themeColor="text1"/>
          <w:sz w:val="20"/>
        </w:rPr>
        <w:t xml:space="preserve">　108</w:t>
      </w:r>
      <w:r w:rsidR="00C11423">
        <w:rPr>
          <w:rFonts w:ascii="標楷體" w:eastAsia="標楷體" w:hAnsi="標楷體"/>
          <w:color w:val="000000" w:themeColor="text1"/>
          <w:sz w:val="20"/>
        </w:rPr>
        <w:t>.</w:t>
      </w:r>
      <w:r w:rsidR="000B14FF">
        <w:rPr>
          <w:rFonts w:ascii="標楷體" w:eastAsia="標楷體" w:hAnsi="標楷體"/>
          <w:color w:val="000000" w:themeColor="text1"/>
          <w:sz w:val="20"/>
        </w:rPr>
        <w:t>0</w:t>
      </w:r>
      <w:r w:rsidR="00390B75">
        <w:rPr>
          <w:rFonts w:ascii="標楷體" w:eastAsia="標楷體" w:hAnsi="標楷體"/>
          <w:color w:val="000000" w:themeColor="text1"/>
          <w:sz w:val="20"/>
        </w:rPr>
        <w:t>3</w:t>
      </w:r>
      <w:r w:rsidR="00C11423">
        <w:rPr>
          <w:rFonts w:ascii="標楷體" w:eastAsia="標楷體" w:hAnsi="標楷體"/>
          <w:color w:val="000000" w:themeColor="text1"/>
          <w:sz w:val="20"/>
        </w:rPr>
        <w:t>.</w:t>
      </w:r>
      <w:r w:rsidR="000B14FF">
        <w:rPr>
          <w:rFonts w:ascii="標楷體" w:eastAsia="標楷體" w:hAnsi="標楷體"/>
          <w:color w:val="000000" w:themeColor="text1"/>
          <w:sz w:val="20"/>
        </w:rPr>
        <w:t>19</w:t>
      </w:r>
      <w:r w:rsidR="000B14FF">
        <w:rPr>
          <w:rFonts w:ascii="標楷體" w:eastAsia="標楷體" w:hAnsi="標楷體" w:hint="eastAsia"/>
          <w:color w:val="000000" w:themeColor="text1"/>
          <w:sz w:val="20"/>
        </w:rPr>
        <w:t>系</w:t>
      </w:r>
      <w:r w:rsidR="000B14FF">
        <w:rPr>
          <w:rFonts w:ascii="標楷體" w:eastAsia="標楷體" w:hAnsi="標楷體"/>
          <w:color w:val="000000" w:themeColor="text1"/>
          <w:sz w:val="20"/>
        </w:rPr>
        <w:t>務會議</w:t>
      </w:r>
      <w:r w:rsidR="00C11423">
        <w:rPr>
          <w:rFonts w:ascii="標楷體" w:eastAsia="標楷體" w:hAnsi="標楷體" w:hint="eastAsia"/>
          <w:color w:val="000000" w:themeColor="text1"/>
          <w:sz w:val="20"/>
        </w:rPr>
        <w:t>通</w:t>
      </w:r>
      <w:r w:rsidR="00C11423">
        <w:rPr>
          <w:rFonts w:ascii="標楷體" w:eastAsia="標楷體" w:hAnsi="標楷體"/>
          <w:color w:val="000000" w:themeColor="text1"/>
          <w:sz w:val="20"/>
        </w:rPr>
        <w:t>過</w:t>
      </w:r>
      <w:bookmarkStart w:id="0" w:name="_GoBack"/>
      <w:bookmarkEnd w:id="0"/>
    </w:p>
    <w:p w:rsidR="000A03B0" w:rsidRPr="007C1325" w:rsidRDefault="000A03B0" w:rsidP="000A03B0">
      <w:pPr>
        <w:wordWrap w:val="0"/>
        <w:snapToGrid w:val="0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0A03B0" w:rsidRPr="007C1325" w:rsidRDefault="000A03B0" w:rsidP="000A03B0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7C1325">
        <w:rPr>
          <w:rFonts w:ascii="標楷體" w:eastAsia="標楷體" w:hAnsi="標楷體" w:hint="eastAsia"/>
          <w:color w:val="000000" w:themeColor="text1"/>
          <w:szCs w:val="24"/>
        </w:rPr>
        <w:t>一、本施行細則依「國立中央大學研究生獎、助學金辦法」訂定之。</w:t>
      </w:r>
    </w:p>
    <w:p w:rsidR="000A03B0" w:rsidRPr="007C1325" w:rsidRDefault="00A215DE" w:rsidP="000A03B0">
      <w:pPr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 w:rsidRPr="007C1325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0A03B0" w:rsidRPr="007C132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D735B" w:rsidRPr="007C1325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="000A03B0" w:rsidRPr="007C1325">
        <w:rPr>
          <w:rFonts w:ascii="標楷體" w:eastAsia="標楷體" w:hAnsi="標楷體" w:hint="eastAsia"/>
          <w:color w:val="000000" w:themeColor="text1"/>
          <w:szCs w:val="24"/>
        </w:rPr>
        <w:t>助學金</w:t>
      </w:r>
      <w:r w:rsidR="00D43228" w:rsidRPr="007C1325">
        <w:rPr>
          <w:rFonts w:ascii="標楷體" w:eastAsia="標楷體" w:hAnsi="標楷體" w:hint="eastAsia"/>
          <w:color w:val="000000" w:themeColor="text1"/>
          <w:szCs w:val="24"/>
        </w:rPr>
        <w:t>申</w:t>
      </w:r>
      <w:r w:rsidR="00D43228" w:rsidRPr="007C1325">
        <w:rPr>
          <w:rFonts w:ascii="標楷體" w:eastAsia="標楷體" w:hAnsi="標楷體"/>
          <w:color w:val="000000" w:themeColor="text1"/>
          <w:szCs w:val="24"/>
        </w:rPr>
        <w:t>請期限及停止發放</w:t>
      </w:r>
      <w:r w:rsidR="00D43228" w:rsidRPr="007C1325">
        <w:rPr>
          <w:rFonts w:ascii="標楷體" w:eastAsia="標楷體" w:hAnsi="標楷體" w:hint="eastAsia"/>
          <w:color w:val="000000" w:themeColor="text1"/>
          <w:szCs w:val="24"/>
        </w:rPr>
        <w:t>原</w:t>
      </w:r>
      <w:r w:rsidR="000A03B0" w:rsidRPr="007C1325">
        <w:rPr>
          <w:rFonts w:ascii="標楷體" w:eastAsia="標楷體" w:hAnsi="標楷體" w:hint="eastAsia"/>
          <w:color w:val="000000" w:themeColor="text1"/>
          <w:szCs w:val="24"/>
        </w:rPr>
        <w:t>則</w:t>
      </w:r>
    </w:p>
    <w:p w:rsidR="000A03B0" w:rsidRPr="007332F3" w:rsidRDefault="000A03B0" w:rsidP="000B14FF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7C1325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A215DE" w:rsidRPr="007C1325">
        <w:rPr>
          <w:rFonts w:ascii="標楷體" w:eastAsia="標楷體" w:hAnsi="標楷體" w:hint="eastAsia"/>
          <w:color w:val="000000" w:themeColor="text1"/>
          <w:szCs w:val="24"/>
        </w:rPr>
        <w:t>申請人應依各事由之公告期限截止前填具相關文件</w:t>
      </w:r>
      <w:r w:rsidR="00A215DE" w:rsidRPr="007332F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332F3">
        <w:rPr>
          <w:rFonts w:ascii="標楷體" w:eastAsia="標楷體" w:hAnsi="標楷體" w:hint="eastAsia"/>
          <w:color w:val="000000" w:themeColor="text1"/>
          <w:szCs w:val="24"/>
        </w:rPr>
        <w:t>繳交至系辦</w:t>
      </w:r>
      <w:r w:rsidR="00A215DE" w:rsidRPr="007332F3">
        <w:rPr>
          <w:rFonts w:ascii="標楷體" w:eastAsia="標楷體" w:hAnsi="標楷體" w:hint="eastAsia"/>
          <w:color w:val="000000" w:themeColor="text1"/>
          <w:szCs w:val="24"/>
        </w:rPr>
        <w:t>辦</w:t>
      </w:r>
      <w:r w:rsidR="00A215DE" w:rsidRPr="007332F3">
        <w:rPr>
          <w:rFonts w:ascii="標楷體" w:eastAsia="標楷體" w:hAnsi="標楷體"/>
          <w:color w:val="000000" w:themeColor="text1"/>
          <w:szCs w:val="24"/>
        </w:rPr>
        <w:t>理</w:t>
      </w:r>
      <w:r w:rsidRPr="007332F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DD2E7D" w:rsidRPr="007332F3">
        <w:rPr>
          <w:rFonts w:ascii="標楷體" w:eastAsia="標楷體" w:hAnsi="標楷體" w:hint="eastAsia"/>
          <w:color w:val="000000" w:themeColor="text1"/>
          <w:szCs w:val="24"/>
        </w:rPr>
        <w:t>無</w:t>
      </w:r>
      <w:r w:rsidR="00DD2E7D" w:rsidRPr="007332F3">
        <w:rPr>
          <w:rFonts w:ascii="標楷體" w:eastAsia="標楷體" w:hAnsi="標楷體"/>
          <w:color w:val="000000" w:themeColor="text1"/>
          <w:szCs w:val="24"/>
        </w:rPr>
        <w:t>指導教授者</w:t>
      </w:r>
      <w:r w:rsidR="00DD2E7D" w:rsidRPr="007332F3">
        <w:rPr>
          <w:rFonts w:ascii="標楷體" w:eastAsia="標楷體" w:hAnsi="標楷體" w:hint="eastAsia"/>
          <w:color w:val="000000" w:themeColor="text1"/>
          <w:szCs w:val="24"/>
        </w:rPr>
        <w:t>授權由單</w:t>
      </w:r>
      <w:r w:rsidR="00DD2E7D" w:rsidRPr="007332F3">
        <w:rPr>
          <w:rFonts w:ascii="標楷體" w:eastAsia="標楷體" w:hAnsi="標楷體"/>
          <w:color w:val="000000" w:themeColor="text1"/>
          <w:szCs w:val="24"/>
        </w:rPr>
        <w:t>位主管</w:t>
      </w:r>
      <w:r w:rsidR="00DD2E7D" w:rsidRPr="007332F3">
        <w:rPr>
          <w:rFonts w:ascii="標楷體" w:eastAsia="標楷體" w:hAnsi="標楷體" w:hint="eastAsia"/>
          <w:color w:val="000000" w:themeColor="text1"/>
          <w:szCs w:val="24"/>
        </w:rPr>
        <w:t>處</w:t>
      </w:r>
      <w:r w:rsidR="00DD2E7D" w:rsidRPr="007332F3">
        <w:rPr>
          <w:rFonts w:ascii="標楷體" w:eastAsia="標楷體" w:hAnsi="標楷體"/>
          <w:color w:val="000000" w:themeColor="text1"/>
          <w:szCs w:val="24"/>
        </w:rPr>
        <w:t>理</w:t>
      </w:r>
      <w:r w:rsidR="00DD2E7D" w:rsidRPr="007332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A03B0" w:rsidRPr="007332F3" w:rsidRDefault="00D43228" w:rsidP="000B14FF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7332F3">
        <w:rPr>
          <w:rFonts w:ascii="標楷體" w:eastAsia="標楷體" w:hAnsi="標楷體"/>
          <w:color w:val="000000" w:themeColor="text1"/>
          <w:szCs w:val="24"/>
        </w:rPr>
        <w:t>2</w:t>
      </w:r>
      <w:r w:rsidR="000A03B0" w:rsidRPr="007332F3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5C3042" w:rsidRPr="007332F3">
        <w:rPr>
          <w:rFonts w:ascii="標楷體" w:eastAsia="標楷體" w:hAnsi="標楷體" w:hint="eastAsia"/>
          <w:color w:val="000000" w:themeColor="text1"/>
          <w:szCs w:val="24"/>
        </w:rPr>
        <w:t>因違反校規受記過處分或無</w:t>
      </w:r>
      <w:r w:rsidR="005C3042" w:rsidRPr="007332F3">
        <w:rPr>
          <w:rFonts w:ascii="標楷體" w:eastAsia="標楷體" w:hAnsi="標楷體"/>
          <w:color w:val="000000" w:themeColor="text1"/>
          <w:szCs w:val="24"/>
        </w:rPr>
        <w:t>法配合</w:t>
      </w:r>
      <w:r w:rsidR="005C3042" w:rsidRPr="007332F3">
        <w:rPr>
          <w:rFonts w:ascii="標楷體" w:eastAsia="標楷體" w:hAnsi="標楷體" w:hint="eastAsia"/>
          <w:color w:val="000000" w:themeColor="text1"/>
          <w:szCs w:val="24"/>
        </w:rPr>
        <w:t>、工作不力，不得申請及停發。</w:t>
      </w:r>
    </w:p>
    <w:p w:rsidR="000A03B0" w:rsidRPr="007C1325" w:rsidRDefault="00D43228" w:rsidP="007332F3">
      <w:pPr>
        <w:tabs>
          <w:tab w:val="left" w:pos="6228"/>
        </w:tabs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 w:rsidRPr="007C1325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0A03B0" w:rsidRPr="007C132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90B75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Pr="007C1325">
        <w:rPr>
          <w:rFonts w:ascii="標楷體" w:eastAsia="標楷體" w:hAnsi="標楷體" w:hint="eastAsia"/>
          <w:color w:val="000000" w:themeColor="text1"/>
          <w:szCs w:val="24"/>
        </w:rPr>
        <w:t>助學金</w:t>
      </w:r>
      <w:r w:rsidR="0042133F" w:rsidRPr="007C1325">
        <w:rPr>
          <w:rFonts w:ascii="標楷體" w:eastAsia="標楷體" w:hAnsi="標楷體" w:hint="eastAsia"/>
          <w:color w:val="000000" w:themeColor="text1"/>
          <w:szCs w:val="24"/>
        </w:rPr>
        <w:t>津</w:t>
      </w:r>
      <w:r w:rsidR="0042133F" w:rsidRPr="007C1325">
        <w:rPr>
          <w:rFonts w:ascii="標楷體" w:eastAsia="標楷體" w:hAnsi="標楷體"/>
          <w:color w:val="000000" w:themeColor="text1"/>
          <w:szCs w:val="24"/>
        </w:rPr>
        <w:t>貼(</w:t>
      </w:r>
      <w:r w:rsidR="0042133F" w:rsidRPr="007C1325">
        <w:rPr>
          <w:rFonts w:ascii="標楷體" w:eastAsia="標楷體" w:hAnsi="標楷體" w:hint="eastAsia"/>
          <w:color w:val="000000" w:themeColor="text1"/>
          <w:szCs w:val="24"/>
        </w:rPr>
        <w:t>薪</w:t>
      </w:r>
      <w:r w:rsidR="0042133F" w:rsidRPr="007C1325">
        <w:rPr>
          <w:rFonts w:ascii="標楷體" w:eastAsia="標楷體" w:hAnsi="標楷體"/>
          <w:color w:val="000000" w:themeColor="text1"/>
          <w:szCs w:val="24"/>
        </w:rPr>
        <w:t>酬)</w:t>
      </w:r>
      <w:r w:rsidRPr="007C1325">
        <w:rPr>
          <w:rFonts w:ascii="標楷體" w:eastAsia="標楷體" w:hAnsi="標楷體" w:hint="eastAsia"/>
          <w:color w:val="000000" w:themeColor="text1"/>
          <w:szCs w:val="24"/>
        </w:rPr>
        <w:t>分配原則</w:t>
      </w:r>
      <w:r w:rsidR="007332F3">
        <w:rPr>
          <w:rFonts w:ascii="標楷體" w:eastAsia="標楷體" w:hAnsi="標楷體"/>
          <w:color w:val="000000" w:themeColor="text1"/>
          <w:szCs w:val="24"/>
        </w:rPr>
        <w:tab/>
      </w:r>
    </w:p>
    <w:p w:rsidR="00D2584A" w:rsidRDefault="00D2584A" w:rsidP="00D2584A">
      <w:pPr>
        <w:ind w:left="250" w:hangingChars="104" w:hanging="25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1.</w:t>
      </w:r>
      <w:r>
        <w:rPr>
          <w:rFonts w:ascii="標楷體" w:eastAsia="標楷體" w:hAnsi="標楷體" w:hint="eastAsia"/>
          <w:color w:val="000000" w:themeColor="text1"/>
        </w:rPr>
        <w:t>系辦部</w:t>
      </w:r>
      <w:r>
        <w:rPr>
          <w:rFonts w:ascii="標楷體" w:eastAsia="標楷體" w:hAnsi="標楷體"/>
          <w:color w:val="000000" w:themeColor="text1"/>
        </w:rPr>
        <w:t>份</w:t>
      </w:r>
      <w:r>
        <w:rPr>
          <w:rFonts w:ascii="標楷體" w:eastAsia="標楷體" w:hAnsi="標楷體" w:hint="eastAsia"/>
          <w:color w:val="000000" w:themeColor="text1"/>
        </w:rPr>
        <w:t>：各</w:t>
      </w:r>
      <w:r>
        <w:rPr>
          <w:rFonts w:ascii="標楷體" w:eastAsia="標楷體" w:hAnsi="標楷體"/>
          <w:color w:val="000000" w:themeColor="text1"/>
        </w:rPr>
        <w:t>科監考</w:t>
      </w:r>
      <w:r>
        <w:rPr>
          <w:rFonts w:ascii="標楷體" w:eastAsia="標楷體" w:hAnsi="標楷體" w:hint="eastAsia"/>
          <w:color w:val="000000" w:themeColor="text1"/>
        </w:rPr>
        <w:t>、所務、AACSB、設</w:t>
      </w:r>
      <w:r>
        <w:rPr>
          <w:rFonts w:ascii="標楷體" w:eastAsia="標楷體" w:hAnsi="標楷體"/>
          <w:color w:val="000000" w:themeColor="text1"/>
        </w:rPr>
        <w:t>備</w:t>
      </w:r>
      <w:r w:rsidR="00262DC3">
        <w:rPr>
          <w:rFonts w:ascii="標楷體" w:eastAsia="標楷體" w:hAnsi="標楷體" w:hint="eastAsia"/>
          <w:color w:val="000000" w:themeColor="text1"/>
        </w:rPr>
        <w:t>工讀</w:t>
      </w:r>
      <w:r>
        <w:rPr>
          <w:rFonts w:ascii="標楷體" w:eastAsia="標楷體" w:hAnsi="標楷體" w:hint="eastAsia"/>
          <w:color w:val="000000" w:themeColor="text1"/>
        </w:rPr>
        <w:t>、</w:t>
      </w:r>
      <w:r>
        <w:rPr>
          <w:rFonts w:ascii="標楷體" w:eastAsia="標楷體" w:hAnsi="標楷體"/>
          <w:color w:val="000000" w:themeColor="text1"/>
        </w:rPr>
        <w:t>招生</w:t>
      </w:r>
      <w:r>
        <w:rPr>
          <w:rFonts w:ascii="標楷體" w:eastAsia="標楷體" w:hAnsi="標楷體" w:hint="eastAsia"/>
          <w:color w:val="000000" w:themeColor="text1"/>
        </w:rPr>
        <w:t>宣</w:t>
      </w:r>
      <w:r>
        <w:rPr>
          <w:rFonts w:ascii="標楷體" w:eastAsia="標楷體" w:hAnsi="標楷體"/>
          <w:color w:val="000000" w:themeColor="text1"/>
        </w:rPr>
        <w:t>傳</w:t>
      </w:r>
      <w:r w:rsidR="00262DC3">
        <w:rPr>
          <w:rFonts w:ascii="標楷體" w:eastAsia="標楷體" w:hAnsi="標楷體" w:hint="eastAsia"/>
          <w:color w:val="000000" w:themeColor="text1"/>
        </w:rPr>
        <w:t>工</w:t>
      </w:r>
      <w:r w:rsidR="00262DC3">
        <w:rPr>
          <w:rFonts w:ascii="標楷體" w:eastAsia="標楷體" w:hAnsi="標楷體"/>
          <w:color w:val="000000" w:themeColor="text1"/>
        </w:rPr>
        <w:t>讀</w:t>
      </w:r>
      <w:r w:rsidRPr="00A400B8">
        <w:rPr>
          <w:rFonts w:ascii="標楷體" w:eastAsia="標楷體" w:hAnsi="標楷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各項</w:t>
      </w:r>
      <w:r w:rsidRPr="00A400B8">
        <w:rPr>
          <w:rFonts w:ascii="標楷體" w:eastAsia="標楷體" w:hAnsi="標楷體" w:hint="eastAsia"/>
          <w:color w:val="000000" w:themeColor="text1"/>
        </w:rPr>
        <w:t>招生考試</w:t>
      </w:r>
      <w:r>
        <w:rPr>
          <w:rFonts w:ascii="標楷體" w:eastAsia="標楷體" w:hAnsi="標楷體" w:hint="eastAsia"/>
          <w:color w:val="000000" w:themeColor="text1"/>
        </w:rPr>
        <w:t>工</w:t>
      </w:r>
      <w:r>
        <w:rPr>
          <w:rFonts w:ascii="標楷體" w:eastAsia="標楷體" w:hAnsi="標楷體"/>
          <w:color w:val="000000" w:themeColor="text1"/>
        </w:rPr>
        <w:t>讀生</w:t>
      </w:r>
      <w:r w:rsidRPr="00A400B8">
        <w:rPr>
          <w:rFonts w:ascii="標楷體" w:eastAsia="標楷體" w:hAnsi="標楷體" w:hint="eastAsia"/>
          <w:color w:val="000000" w:themeColor="text1"/>
        </w:rPr>
        <w:t>、活動或臨時性事務等以</w:t>
      </w:r>
      <w:r w:rsidRPr="00A400B8">
        <w:rPr>
          <w:rFonts w:ascii="標楷體" w:eastAsia="標楷體" w:hAnsi="標楷體"/>
          <w:color w:val="000000" w:themeColor="text1"/>
        </w:rPr>
        <w:t>時薪計</w:t>
      </w:r>
      <w:r w:rsidRPr="00A400B8">
        <w:rPr>
          <w:rFonts w:ascii="標楷體" w:eastAsia="標楷體" w:hAnsi="標楷體" w:hint="eastAsia"/>
          <w:color w:val="000000" w:themeColor="text1"/>
        </w:rPr>
        <w:t>，</w:t>
      </w:r>
      <w:r w:rsidRPr="00A400B8">
        <w:rPr>
          <w:rFonts w:ascii="標楷體" w:eastAsia="標楷體" w:hAnsi="標楷體"/>
          <w:color w:val="000000" w:themeColor="text1"/>
        </w:rPr>
        <w:t>實支實付</w:t>
      </w:r>
      <w:r w:rsidRPr="00A400B8">
        <w:rPr>
          <w:rFonts w:ascii="標楷體" w:eastAsia="標楷體" w:hAnsi="標楷體" w:hint="eastAsia"/>
          <w:color w:val="000000" w:themeColor="text1"/>
        </w:rPr>
        <w:t>(不滿1小時不計)。</w:t>
      </w:r>
    </w:p>
    <w:p w:rsidR="00D2584A" w:rsidRDefault="00D2584A" w:rsidP="00D2584A">
      <w:pPr>
        <w:ind w:left="250" w:hangingChars="104" w:hanging="25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2.</w:t>
      </w:r>
      <w:r>
        <w:rPr>
          <w:rFonts w:ascii="標楷體" w:eastAsia="標楷體" w:hAnsi="標楷體" w:hint="eastAsia"/>
          <w:color w:val="000000" w:themeColor="text1"/>
        </w:rPr>
        <w:t>博1、2：</w:t>
      </w:r>
    </w:p>
    <w:p w:rsidR="00D2584A" w:rsidRDefault="00D2584A" w:rsidP="00384A59">
      <w:pPr>
        <w:ind w:leftChars="100" w:left="504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新細明體" w:eastAsia="新細明體" w:hAnsi="新細明體" w:cs="新細明體" w:hint="eastAsia"/>
          <w:color w:val="000000" w:themeColor="text1"/>
          <w:lang w:eastAsia="zh-CN"/>
        </w:rPr>
        <w:t>⑴</w:t>
      </w:r>
      <w:r>
        <w:rPr>
          <w:rFonts w:ascii="標楷體" w:eastAsia="標楷體" w:hAnsi="標楷體" w:hint="eastAsia"/>
          <w:color w:val="000000" w:themeColor="text1"/>
        </w:rPr>
        <w:t>本</w:t>
      </w:r>
      <w:r>
        <w:rPr>
          <w:rFonts w:ascii="標楷體" w:eastAsia="標楷體" w:hAnsi="標楷體"/>
          <w:color w:val="000000" w:themeColor="text1"/>
        </w:rPr>
        <w:t>地</w:t>
      </w:r>
      <w:r>
        <w:rPr>
          <w:rFonts w:ascii="標楷體" w:eastAsia="標楷體" w:hAnsi="標楷體" w:hint="eastAsia"/>
          <w:color w:val="000000" w:themeColor="text1"/>
        </w:rPr>
        <w:t>生且</w:t>
      </w:r>
      <w:r>
        <w:rPr>
          <w:rFonts w:ascii="標楷體" w:eastAsia="標楷體" w:hAnsi="標楷體"/>
          <w:color w:val="000000" w:themeColor="text1"/>
        </w:rPr>
        <w:t>全</w:t>
      </w:r>
      <w:r>
        <w:rPr>
          <w:rFonts w:ascii="標楷體" w:eastAsia="標楷體" w:hAnsi="標楷體" w:hint="eastAsia"/>
          <w:color w:val="000000" w:themeColor="text1"/>
        </w:rPr>
        <w:t>職</w:t>
      </w:r>
      <w:r>
        <w:rPr>
          <w:rFonts w:ascii="標楷體" w:eastAsia="標楷體" w:hAnsi="標楷體"/>
          <w:color w:val="000000" w:themeColor="text1"/>
        </w:rPr>
        <w:t>生</w:t>
      </w:r>
      <w:r>
        <w:rPr>
          <w:rFonts w:ascii="標楷體" w:eastAsia="標楷體" w:hAnsi="標楷體" w:hint="eastAsia"/>
          <w:color w:val="000000" w:themeColor="text1"/>
        </w:rPr>
        <w:t>及</w:t>
      </w:r>
      <w:r>
        <w:rPr>
          <w:rFonts w:ascii="標楷體" w:eastAsia="標楷體" w:hAnsi="標楷體"/>
          <w:color w:val="000000" w:themeColor="text1"/>
        </w:rPr>
        <w:t>有</w:t>
      </w:r>
      <w:r>
        <w:rPr>
          <w:rFonts w:ascii="標楷體" w:eastAsia="標楷體" w:hAnsi="標楷體" w:hint="eastAsia"/>
          <w:color w:val="000000" w:themeColor="text1"/>
        </w:rPr>
        <w:t>擔</w:t>
      </w:r>
      <w:r>
        <w:rPr>
          <w:rFonts w:ascii="標楷體" w:eastAsia="標楷體" w:hAnsi="標楷體"/>
          <w:color w:val="000000" w:themeColor="text1"/>
        </w:rPr>
        <w:t>任</w:t>
      </w:r>
      <w:r>
        <w:rPr>
          <w:rFonts w:ascii="標楷體" w:eastAsia="標楷體" w:hAnsi="標楷體" w:hint="eastAsia"/>
          <w:color w:val="000000" w:themeColor="text1"/>
        </w:rPr>
        <w:t>教</w:t>
      </w:r>
      <w:r>
        <w:rPr>
          <w:rFonts w:ascii="標楷體" w:eastAsia="標楷體" w:hAnsi="標楷體"/>
          <w:color w:val="000000" w:themeColor="text1"/>
        </w:rPr>
        <w:t>學</w:t>
      </w:r>
      <w:r>
        <w:rPr>
          <w:rFonts w:ascii="標楷體" w:eastAsia="標楷體" w:hAnsi="標楷體" w:hint="eastAsia"/>
          <w:color w:val="000000" w:themeColor="text1"/>
        </w:rPr>
        <w:t>助</w:t>
      </w:r>
      <w:r>
        <w:rPr>
          <w:rFonts w:ascii="標楷體" w:eastAsia="標楷體" w:hAnsi="標楷體"/>
          <w:color w:val="000000" w:themeColor="text1"/>
        </w:rPr>
        <w:t>理</w:t>
      </w:r>
      <w:r>
        <w:rPr>
          <w:rFonts w:ascii="標楷體" w:eastAsia="標楷體" w:hAnsi="標楷體" w:hint="eastAsia"/>
          <w:color w:val="000000" w:themeColor="text1"/>
        </w:rPr>
        <w:t>協</w:t>
      </w:r>
      <w:r>
        <w:rPr>
          <w:rFonts w:ascii="標楷體" w:eastAsia="標楷體" w:hAnsi="標楷體"/>
          <w:color w:val="000000" w:themeColor="text1"/>
        </w:rPr>
        <w:t>助</w:t>
      </w:r>
      <w:r>
        <w:rPr>
          <w:rFonts w:ascii="標楷體" w:eastAsia="標楷體" w:hAnsi="標楷體" w:hint="eastAsia"/>
          <w:color w:val="000000" w:themeColor="text1"/>
        </w:rPr>
        <w:t>教</w:t>
      </w:r>
      <w:r>
        <w:rPr>
          <w:rFonts w:ascii="標楷體" w:eastAsia="標楷體" w:hAnsi="標楷體"/>
          <w:color w:val="000000" w:themeColor="text1"/>
        </w:rPr>
        <w:t>學</w:t>
      </w:r>
      <w:r>
        <w:rPr>
          <w:rFonts w:ascii="標楷體" w:eastAsia="標楷體" w:hAnsi="標楷體" w:hint="eastAsia"/>
          <w:color w:val="000000" w:themeColor="text1"/>
        </w:rPr>
        <w:t>者，</w:t>
      </w:r>
      <w:r w:rsidR="00A02CEA">
        <w:rPr>
          <w:rFonts w:ascii="標楷體" w:eastAsia="標楷體" w:hAnsi="標楷體" w:hint="eastAsia"/>
          <w:color w:val="000000" w:themeColor="text1"/>
        </w:rPr>
        <w:t>以</w:t>
      </w:r>
      <w:r w:rsidR="00A02CEA">
        <w:rPr>
          <w:rFonts w:ascii="標楷體" w:eastAsia="標楷體" w:hAnsi="標楷體"/>
          <w:color w:val="000000" w:themeColor="text1"/>
        </w:rPr>
        <w:t>$</w:t>
      </w:r>
      <w:r w:rsidR="00A02CEA">
        <w:rPr>
          <w:rFonts w:ascii="標楷體" w:eastAsia="標楷體" w:hAnsi="標楷體" w:hint="eastAsia"/>
          <w:color w:val="000000" w:themeColor="text1"/>
        </w:rPr>
        <w:t>1</w:t>
      </w:r>
      <w:r w:rsidR="00A02CEA">
        <w:rPr>
          <w:rFonts w:ascii="標楷體" w:eastAsia="標楷體" w:hAnsi="標楷體"/>
          <w:color w:val="000000" w:themeColor="text1"/>
        </w:rPr>
        <w:t>5,000</w:t>
      </w:r>
      <w:r w:rsidR="00A02CEA">
        <w:rPr>
          <w:rFonts w:ascii="標楷體" w:eastAsia="標楷體" w:hAnsi="標楷體" w:hint="eastAsia"/>
          <w:color w:val="000000" w:themeColor="text1"/>
        </w:rPr>
        <w:t>元/月為原則，請領經費</w:t>
      </w:r>
      <w:r w:rsidR="00734FA4">
        <w:rPr>
          <w:rFonts w:ascii="標楷體" w:eastAsia="標楷體" w:hAnsi="標楷體" w:hint="eastAsia"/>
          <w:color w:val="000000" w:themeColor="text1"/>
        </w:rPr>
        <w:t>學期中</w:t>
      </w:r>
      <w:r>
        <w:rPr>
          <w:rFonts w:ascii="標楷體" w:eastAsia="標楷體" w:hAnsi="標楷體" w:hint="eastAsia"/>
          <w:color w:val="000000" w:themeColor="text1"/>
        </w:rPr>
        <w:t>上</w:t>
      </w:r>
      <w:r>
        <w:rPr>
          <w:rFonts w:ascii="標楷體" w:eastAsia="標楷體" w:hAnsi="標楷體"/>
          <w:color w:val="000000" w:themeColor="text1"/>
        </w:rPr>
        <w:t>限</w:t>
      </w:r>
      <w:r>
        <w:rPr>
          <w:rFonts w:ascii="標楷體" w:eastAsia="標楷體" w:hAnsi="標楷體" w:hint="eastAsia"/>
          <w:color w:val="000000" w:themeColor="text1"/>
        </w:rPr>
        <w:t>$60</w:t>
      </w:r>
      <w:r>
        <w:rPr>
          <w:rFonts w:ascii="標楷體" w:eastAsia="標楷體" w:hAnsi="標楷體"/>
          <w:color w:val="000000" w:themeColor="text1"/>
        </w:rPr>
        <w:t>,000</w:t>
      </w:r>
      <w:r w:rsidR="00384A59">
        <w:rPr>
          <w:rFonts w:ascii="標楷體" w:eastAsia="標楷體" w:hAnsi="標楷體" w:hint="eastAsia"/>
          <w:color w:val="000000" w:themeColor="text1"/>
        </w:rPr>
        <w:t>元</w:t>
      </w:r>
      <w:r w:rsidR="00734FA4">
        <w:rPr>
          <w:rFonts w:ascii="標楷體" w:eastAsia="標楷體" w:hAnsi="標楷體" w:hint="eastAsia"/>
          <w:color w:val="000000" w:themeColor="text1"/>
        </w:rPr>
        <w:t>，暑期上限$</w:t>
      </w:r>
      <w:r w:rsidR="00734FA4">
        <w:rPr>
          <w:rFonts w:ascii="標楷體" w:eastAsia="標楷體" w:hAnsi="標楷體"/>
          <w:color w:val="000000" w:themeColor="text1"/>
        </w:rPr>
        <w:t>30</w:t>
      </w:r>
      <w:r w:rsidR="00734FA4">
        <w:rPr>
          <w:rFonts w:ascii="標楷體" w:eastAsia="標楷體" w:hAnsi="標楷體" w:hint="eastAsia"/>
          <w:color w:val="000000" w:themeColor="text1"/>
        </w:rPr>
        <w:t>,</w:t>
      </w:r>
      <w:r w:rsidR="00734FA4">
        <w:rPr>
          <w:rFonts w:ascii="標楷體" w:eastAsia="標楷體" w:hAnsi="標楷體"/>
          <w:color w:val="000000" w:themeColor="text1"/>
        </w:rPr>
        <w:t>000</w:t>
      </w:r>
      <w:r w:rsidR="00734FA4">
        <w:rPr>
          <w:rFonts w:ascii="標楷體" w:eastAsia="標楷體" w:hAnsi="標楷體" w:hint="eastAsia"/>
          <w:color w:val="000000" w:themeColor="text1"/>
        </w:rPr>
        <w:t>元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D2584A" w:rsidRPr="00B338EB" w:rsidRDefault="00D2584A" w:rsidP="00384A59">
      <w:pPr>
        <w:ind w:leftChars="100" w:left="504" w:hangingChars="110" w:hanging="264"/>
        <w:rPr>
          <w:rFonts w:ascii="新細明體" w:hAnsi="新細明體" w:cs="新細明體"/>
          <w:color w:val="000000" w:themeColor="text1"/>
        </w:rPr>
      </w:pPr>
      <w:r>
        <w:rPr>
          <w:rFonts w:ascii="新細明體" w:eastAsia="新細明體" w:hAnsi="新細明體" w:cs="新細明體" w:hint="eastAsia"/>
          <w:color w:val="000000" w:themeColor="text1"/>
          <w:lang w:eastAsia="zh-CN"/>
        </w:rPr>
        <w:t>⑵</w:t>
      </w:r>
      <w:r>
        <w:rPr>
          <w:rFonts w:ascii="標楷體" w:eastAsia="標楷體" w:hAnsi="標楷體" w:hint="eastAsia"/>
          <w:color w:val="000000" w:themeColor="text1"/>
        </w:rPr>
        <w:t>外籍生且</w:t>
      </w:r>
      <w:r>
        <w:rPr>
          <w:rFonts w:ascii="標楷體" w:eastAsia="標楷體" w:hAnsi="標楷體"/>
          <w:color w:val="000000" w:themeColor="text1"/>
        </w:rPr>
        <w:t>全</w:t>
      </w:r>
      <w:r>
        <w:rPr>
          <w:rFonts w:ascii="標楷體" w:eastAsia="標楷體" w:hAnsi="標楷體" w:hint="eastAsia"/>
          <w:color w:val="000000" w:themeColor="text1"/>
        </w:rPr>
        <w:t>職</w:t>
      </w:r>
      <w:r>
        <w:rPr>
          <w:rFonts w:ascii="標楷體" w:eastAsia="標楷體" w:hAnsi="標楷體"/>
          <w:color w:val="000000" w:themeColor="text1"/>
        </w:rPr>
        <w:t>生</w:t>
      </w:r>
      <w:r>
        <w:rPr>
          <w:rFonts w:ascii="標楷體" w:eastAsia="標楷體" w:hAnsi="標楷體" w:hint="eastAsia"/>
          <w:color w:val="000000" w:themeColor="text1"/>
        </w:rPr>
        <w:t>及</w:t>
      </w:r>
      <w:r>
        <w:rPr>
          <w:rFonts w:ascii="標楷體" w:eastAsia="標楷體" w:hAnsi="標楷體"/>
          <w:color w:val="000000" w:themeColor="text1"/>
        </w:rPr>
        <w:t>有</w:t>
      </w:r>
      <w:r>
        <w:rPr>
          <w:rFonts w:ascii="標楷體" w:eastAsia="標楷體" w:hAnsi="標楷體" w:hint="eastAsia"/>
          <w:color w:val="000000" w:themeColor="text1"/>
        </w:rPr>
        <w:t>擔</w:t>
      </w:r>
      <w:r>
        <w:rPr>
          <w:rFonts w:ascii="標楷體" w:eastAsia="標楷體" w:hAnsi="標楷體"/>
          <w:color w:val="000000" w:themeColor="text1"/>
        </w:rPr>
        <w:t>任</w:t>
      </w:r>
      <w:r>
        <w:rPr>
          <w:rFonts w:ascii="標楷體" w:eastAsia="標楷體" w:hAnsi="標楷體" w:hint="eastAsia"/>
          <w:color w:val="000000" w:themeColor="text1"/>
        </w:rPr>
        <w:t>教</w:t>
      </w:r>
      <w:r>
        <w:rPr>
          <w:rFonts w:ascii="標楷體" w:eastAsia="標楷體" w:hAnsi="標楷體"/>
          <w:color w:val="000000" w:themeColor="text1"/>
        </w:rPr>
        <w:t>學</w:t>
      </w:r>
      <w:r>
        <w:rPr>
          <w:rFonts w:ascii="標楷體" w:eastAsia="標楷體" w:hAnsi="標楷體" w:hint="eastAsia"/>
          <w:color w:val="000000" w:themeColor="text1"/>
        </w:rPr>
        <w:t>助</w:t>
      </w:r>
      <w:r>
        <w:rPr>
          <w:rFonts w:ascii="標楷體" w:eastAsia="標楷體" w:hAnsi="標楷體"/>
          <w:color w:val="000000" w:themeColor="text1"/>
        </w:rPr>
        <w:t>理</w:t>
      </w:r>
      <w:r>
        <w:rPr>
          <w:rFonts w:ascii="標楷體" w:eastAsia="標楷體" w:hAnsi="標楷體" w:hint="eastAsia"/>
          <w:color w:val="000000" w:themeColor="text1"/>
        </w:rPr>
        <w:t>協</w:t>
      </w:r>
      <w:r>
        <w:rPr>
          <w:rFonts w:ascii="標楷體" w:eastAsia="標楷體" w:hAnsi="標楷體"/>
          <w:color w:val="000000" w:themeColor="text1"/>
        </w:rPr>
        <w:t>助</w:t>
      </w:r>
      <w:r>
        <w:rPr>
          <w:rFonts w:ascii="標楷體" w:eastAsia="標楷體" w:hAnsi="標楷體" w:hint="eastAsia"/>
          <w:color w:val="000000" w:themeColor="text1"/>
        </w:rPr>
        <w:t>教</w:t>
      </w:r>
      <w:r>
        <w:rPr>
          <w:rFonts w:ascii="標楷體" w:eastAsia="標楷體" w:hAnsi="標楷體"/>
          <w:color w:val="000000" w:themeColor="text1"/>
        </w:rPr>
        <w:t>學</w:t>
      </w:r>
      <w:r>
        <w:rPr>
          <w:rFonts w:ascii="標楷體" w:eastAsia="標楷體" w:hAnsi="標楷體" w:hint="eastAsia"/>
          <w:color w:val="000000" w:themeColor="text1"/>
        </w:rPr>
        <w:t>者</w:t>
      </w:r>
      <w:r w:rsidR="00A02CEA">
        <w:rPr>
          <w:rFonts w:ascii="標楷體" w:eastAsia="標楷體" w:hAnsi="標楷體" w:hint="eastAsia"/>
          <w:color w:val="000000" w:themeColor="text1"/>
        </w:rPr>
        <w:t>，以</w:t>
      </w:r>
      <w:r w:rsidR="00A02CEA">
        <w:rPr>
          <w:rFonts w:ascii="標楷體" w:eastAsia="標楷體" w:hAnsi="標楷體"/>
          <w:color w:val="000000" w:themeColor="text1"/>
        </w:rPr>
        <w:t>$4,000</w:t>
      </w:r>
      <w:r w:rsidR="00A02CEA">
        <w:rPr>
          <w:rFonts w:ascii="標楷體" w:eastAsia="標楷體" w:hAnsi="標楷體" w:hint="eastAsia"/>
          <w:color w:val="000000" w:themeColor="text1"/>
        </w:rPr>
        <w:t>元/月為原則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734FA4">
        <w:rPr>
          <w:rFonts w:ascii="標楷體" w:eastAsia="標楷體" w:hAnsi="標楷體" w:hint="eastAsia"/>
          <w:color w:val="000000" w:themeColor="text1"/>
        </w:rPr>
        <w:t>學</w:t>
      </w:r>
      <w:r w:rsidR="00734FA4">
        <w:rPr>
          <w:rFonts w:ascii="標楷體" w:eastAsia="標楷體" w:hAnsi="標楷體"/>
          <w:color w:val="000000" w:themeColor="text1"/>
        </w:rPr>
        <w:t>期</w:t>
      </w:r>
      <w:r w:rsidR="00734FA4">
        <w:rPr>
          <w:rFonts w:ascii="標楷體" w:eastAsia="標楷體" w:hAnsi="標楷體" w:hint="eastAsia"/>
          <w:color w:val="000000" w:themeColor="text1"/>
        </w:rPr>
        <w:t>中</w:t>
      </w:r>
      <w:r>
        <w:rPr>
          <w:rFonts w:ascii="標楷體" w:eastAsia="標楷體" w:hAnsi="標楷體" w:hint="eastAsia"/>
          <w:color w:val="000000" w:themeColor="text1"/>
        </w:rPr>
        <w:t>上</w:t>
      </w:r>
      <w:r>
        <w:rPr>
          <w:rFonts w:ascii="標楷體" w:eastAsia="標楷體" w:hAnsi="標楷體"/>
          <w:color w:val="000000" w:themeColor="text1"/>
        </w:rPr>
        <w:t>限</w:t>
      </w:r>
      <w:r>
        <w:rPr>
          <w:rFonts w:ascii="標楷體" w:eastAsia="標楷體" w:hAnsi="標楷體" w:hint="eastAsia"/>
          <w:color w:val="000000" w:themeColor="text1"/>
        </w:rPr>
        <w:t>$</w:t>
      </w:r>
      <w:r>
        <w:rPr>
          <w:rFonts w:ascii="標楷體" w:eastAsia="標楷體" w:hAnsi="標楷體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6</w:t>
      </w:r>
      <w:r>
        <w:rPr>
          <w:rFonts w:ascii="標楷體" w:eastAsia="標楷體" w:hAnsi="標楷體"/>
          <w:color w:val="000000" w:themeColor="text1"/>
        </w:rPr>
        <w:t>,000</w:t>
      </w:r>
      <w:r w:rsidR="00384A59">
        <w:rPr>
          <w:rFonts w:ascii="標楷體" w:eastAsia="標楷體" w:hAnsi="標楷體" w:hint="eastAsia"/>
          <w:color w:val="000000" w:themeColor="text1"/>
        </w:rPr>
        <w:t>元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7167D" w:rsidRDefault="0057167D" w:rsidP="00D2584A">
      <w:pPr>
        <w:ind w:left="250" w:hangingChars="104" w:hanging="25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262DC3">
        <w:rPr>
          <w:rFonts w:ascii="標楷體" w:eastAsia="標楷體" w:hAnsi="標楷體" w:hint="eastAsia"/>
          <w:color w:val="000000" w:themeColor="text1"/>
        </w:rPr>
        <w:t>同時符合博士班研究生獎助學金辦法(俗稱博班入學獎學金</w:t>
      </w:r>
      <w:r w:rsidR="00262DC3">
        <w:rPr>
          <w:rFonts w:ascii="標楷體" w:eastAsia="標楷體" w:hAnsi="標楷體"/>
          <w:color w:val="000000" w:themeColor="text1"/>
        </w:rPr>
        <w:t>)</w:t>
      </w:r>
      <w:r w:rsidR="00262DC3">
        <w:rPr>
          <w:rFonts w:ascii="標楷體" w:eastAsia="標楷體" w:hAnsi="標楷體" w:hint="eastAsia"/>
          <w:color w:val="000000" w:themeColor="text1"/>
        </w:rPr>
        <w:t>與前述博1、2條件時</w:t>
      </w:r>
      <w:r w:rsidR="00415551">
        <w:rPr>
          <w:rFonts w:ascii="標楷體" w:eastAsia="標楷體" w:hAnsi="標楷體"/>
          <w:color w:val="000000" w:themeColor="text1"/>
        </w:rPr>
        <w:t>，</w:t>
      </w:r>
      <w:r w:rsidR="00384A59">
        <w:rPr>
          <w:rFonts w:ascii="標楷體" w:eastAsia="標楷體" w:hAnsi="標楷體" w:hint="eastAsia"/>
          <w:color w:val="000000" w:themeColor="text1"/>
        </w:rPr>
        <w:t>依博</w:t>
      </w:r>
      <w:r w:rsidR="00734FA4">
        <w:rPr>
          <w:rFonts w:ascii="標楷體" w:eastAsia="標楷體" w:hAnsi="標楷體" w:hint="eastAsia"/>
          <w:color w:val="000000" w:themeColor="text1"/>
        </w:rPr>
        <w:t>士</w:t>
      </w:r>
      <w:r w:rsidR="00384A59">
        <w:rPr>
          <w:rFonts w:ascii="標楷體" w:eastAsia="標楷體" w:hAnsi="標楷體"/>
          <w:color w:val="000000" w:themeColor="text1"/>
        </w:rPr>
        <w:t>班</w:t>
      </w:r>
      <w:r w:rsidR="00734FA4">
        <w:rPr>
          <w:rFonts w:ascii="標楷體" w:eastAsia="標楷體" w:hAnsi="標楷體" w:hint="eastAsia"/>
          <w:color w:val="000000" w:themeColor="text1"/>
        </w:rPr>
        <w:t>研究</w:t>
      </w:r>
      <w:r w:rsidR="00734FA4">
        <w:rPr>
          <w:rFonts w:ascii="標楷體" w:eastAsia="標楷體" w:hAnsi="標楷體"/>
          <w:color w:val="000000" w:themeColor="text1"/>
        </w:rPr>
        <w:t>生</w:t>
      </w:r>
      <w:r w:rsidR="00734FA4">
        <w:rPr>
          <w:rFonts w:ascii="標楷體" w:eastAsia="標楷體" w:hAnsi="標楷體" w:hint="eastAsia"/>
          <w:color w:val="000000" w:themeColor="text1"/>
        </w:rPr>
        <w:t>獎助學金</w:t>
      </w:r>
      <w:r w:rsidR="00D914D3" w:rsidRPr="00D914D3">
        <w:rPr>
          <w:rFonts w:ascii="標楷體" w:eastAsia="標楷體" w:hAnsi="標楷體" w:hint="eastAsia"/>
          <w:color w:val="000000" w:themeColor="text1"/>
        </w:rPr>
        <w:t>辦法</w:t>
      </w:r>
      <w:r w:rsidR="00384A59">
        <w:rPr>
          <w:rFonts w:ascii="標楷體" w:eastAsia="標楷體" w:hAnsi="標楷體" w:hint="eastAsia"/>
          <w:color w:val="000000" w:themeColor="text1"/>
        </w:rPr>
        <w:t>。</w:t>
      </w:r>
    </w:p>
    <w:p w:rsidR="00D2584A" w:rsidRDefault="0057167D" w:rsidP="00D2584A">
      <w:pPr>
        <w:ind w:left="250" w:hangingChars="104" w:hanging="25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4</w:t>
      </w:r>
      <w:r w:rsidR="00D2584A">
        <w:rPr>
          <w:rFonts w:ascii="標楷體" w:eastAsia="標楷體" w:hAnsi="標楷體"/>
          <w:color w:val="000000" w:themeColor="text1"/>
        </w:rPr>
        <w:t>.</w:t>
      </w:r>
      <w:r w:rsidR="00D2584A">
        <w:rPr>
          <w:rFonts w:ascii="標楷體" w:eastAsia="標楷體" w:hAnsi="標楷體" w:hint="eastAsia"/>
          <w:color w:val="000000" w:themeColor="text1"/>
        </w:rPr>
        <w:t>博3以</w:t>
      </w:r>
      <w:r w:rsidR="00D2584A">
        <w:rPr>
          <w:rFonts w:ascii="標楷體" w:eastAsia="標楷體" w:hAnsi="標楷體"/>
          <w:color w:val="000000" w:themeColor="text1"/>
        </w:rPr>
        <w:t>上</w:t>
      </w:r>
      <w:r w:rsidR="00D2584A">
        <w:rPr>
          <w:rFonts w:ascii="標楷體" w:eastAsia="標楷體" w:hAnsi="標楷體" w:hint="eastAsia"/>
          <w:color w:val="000000" w:themeColor="text1"/>
        </w:rPr>
        <w:t>及</w:t>
      </w:r>
      <w:r w:rsidR="00D2584A">
        <w:rPr>
          <w:rFonts w:ascii="標楷體" w:eastAsia="標楷體" w:hAnsi="標楷體"/>
          <w:color w:val="000000" w:themeColor="text1"/>
        </w:rPr>
        <w:t>碩</w:t>
      </w:r>
      <w:r w:rsidR="00FE2162">
        <w:rPr>
          <w:rFonts w:ascii="標楷體" w:eastAsia="標楷體" w:hAnsi="標楷體" w:hint="eastAsia"/>
          <w:color w:val="000000" w:themeColor="text1"/>
        </w:rPr>
        <w:t>班</w:t>
      </w:r>
      <w:r w:rsidR="00D2584A">
        <w:rPr>
          <w:rFonts w:ascii="標楷體" w:eastAsia="標楷體" w:hAnsi="標楷體" w:hint="eastAsia"/>
          <w:color w:val="000000" w:themeColor="text1"/>
        </w:rPr>
        <w:t>：</w:t>
      </w:r>
    </w:p>
    <w:p w:rsidR="00805892" w:rsidRDefault="00D2584A" w:rsidP="00D2584A">
      <w:pPr>
        <w:ind w:left="67" w:hangingChars="28" w:hanging="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(各</w:t>
      </w:r>
      <w:r>
        <w:rPr>
          <w:rFonts w:ascii="標楷體" w:eastAsia="標楷體" w:hAnsi="標楷體"/>
          <w:color w:val="000000" w:themeColor="text1"/>
        </w:rPr>
        <w:t>學期額度</w:t>
      </w:r>
      <w:r>
        <w:rPr>
          <w:rFonts w:ascii="標楷體" w:eastAsia="標楷體" w:hAnsi="標楷體" w:hint="eastAsia"/>
          <w:color w:val="000000" w:themeColor="text1"/>
        </w:rPr>
        <w:t>-</w:t>
      </w:r>
      <w:r w:rsidR="004C7470">
        <w:rPr>
          <w:rFonts w:ascii="標楷體" w:eastAsia="標楷體" w:hAnsi="標楷體" w:hint="eastAsia"/>
          <w:color w:val="000000" w:themeColor="text1"/>
        </w:rPr>
        <w:t>前述三1、2、3</w:t>
      </w:r>
      <w:r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/>
          <w:color w:val="000000" w:themeColor="text1"/>
        </w:rPr>
        <w:t>/</w:t>
      </w:r>
      <w:r>
        <w:rPr>
          <w:rFonts w:ascii="標楷體" w:eastAsia="標楷體" w:hAnsi="標楷體" w:hint="eastAsia"/>
          <w:color w:val="000000" w:themeColor="text1"/>
        </w:rPr>
        <w:t>當學</w:t>
      </w:r>
      <w:r>
        <w:rPr>
          <w:rFonts w:ascii="標楷體" w:eastAsia="標楷體" w:hAnsi="標楷體"/>
          <w:color w:val="000000" w:themeColor="text1"/>
        </w:rPr>
        <w:t>期基數</w:t>
      </w:r>
      <w:r>
        <w:rPr>
          <w:rFonts w:ascii="標楷體" w:eastAsia="標楷體" w:hAnsi="標楷體" w:hint="eastAsia"/>
          <w:color w:val="000000" w:themeColor="text1"/>
        </w:rPr>
        <w:t>總</w:t>
      </w:r>
      <w:r>
        <w:rPr>
          <w:rFonts w:ascii="標楷體" w:eastAsia="標楷體" w:hAnsi="標楷體"/>
          <w:color w:val="000000" w:themeColor="text1"/>
        </w:rPr>
        <w:t>合</w:t>
      </w:r>
      <w:r>
        <w:rPr>
          <w:rFonts w:ascii="標楷體" w:eastAsia="標楷體" w:hAnsi="標楷體" w:hint="eastAsia"/>
          <w:color w:val="000000" w:themeColor="text1"/>
        </w:rPr>
        <w:t>=1</w:t>
      </w:r>
      <w:r w:rsidR="00734FA4">
        <w:rPr>
          <w:rFonts w:ascii="標楷體" w:eastAsia="標楷體" w:hAnsi="標楷體" w:hint="eastAsia"/>
          <w:color w:val="000000" w:themeColor="text1"/>
        </w:rPr>
        <w:t>基</w:t>
      </w:r>
      <w:r>
        <w:rPr>
          <w:rFonts w:ascii="標楷體" w:eastAsia="標楷體" w:hAnsi="標楷體" w:hint="eastAsia"/>
          <w:color w:val="000000" w:themeColor="text1"/>
        </w:rPr>
        <w:t>數經</w:t>
      </w:r>
      <w:r>
        <w:rPr>
          <w:rFonts w:ascii="標楷體" w:eastAsia="標楷體" w:hAnsi="標楷體"/>
          <w:color w:val="000000" w:themeColor="text1"/>
        </w:rPr>
        <w:t>費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A02CEA" w:rsidRDefault="00D2584A" w:rsidP="00D2584A">
      <w:pPr>
        <w:ind w:left="67" w:hangingChars="28" w:hanging="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百</w:t>
      </w:r>
      <w:r>
        <w:rPr>
          <w:rFonts w:ascii="標楷體" w:eastAsia="標楷體" w:hAnsi="標楷體"/>
          <w:color w:val="000000" w:themeColor="text1"/>
        </w:rPr>
        <w:t>位</w:t>
      </w:r>
      <w:r>
        <w:rPr>
          <w:rFonts w:ascii="標楷體" w:eastAsia="標楷體" w:hAnsi="標楷體" w:hint="eastAsia"/>
          <w:color w:val="000000" w:themeColor="text1"/>
        </w:rPr>
        <w:t>(含)以</w:t>
      </w:r>
      <w:r>
        <w:rPr>
          <w:rFonts w:ascii="標楷體" w:eastAsia="標楷體" w:hAnsi="標楷體"/>
          <w:color w:val="000000" w:themeColor="text1"/>
        </w:rPr>
        <w:t>下無條件捨去。</w:t>
      </w:r>
    </w:p>
    <w:p w:rsidR="00D2584A" w:rsidRDefault="00D2584A" w:rsidP="00D2584A">
      <w:pPr>
        <w:ind w:left="67" w:hangingChars="28" w:hanging="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</w:t>
      </w:r>
      <w:r w:rsidR="00734FA4">
        <w:rPr>
          <w:rFonts w:ascii="標楷體" w:eastAsia="標楷體" w:hAnsi="標楷體" w:hint="eastAsia"/>
          <w:color w:val="000000" w:themeColor="text1"/>
        </w:rPr>
        <w:t>基</w:t>
      </w:r>
      <w:r>
        <w:rPr>
          <w:rFonts w:ascii="標楷體" w:eastAsia="標楷體" w:hAnsi="標楷體"/>
          <w:color w:val="000000" w:themeColor="text1"/>
        </w:rPr>
        <w:t>數經</w:t>
      </w:r>
      <w:r>
        <w:rPr>
          <w:rFonts w:ascii="標楷體" w:eastAsia="標楷體" w:hAnsi="標楷體" w:hint="eastAsia"/>
          <w:color w:val="000000" w:themeColor="text1"/>
        </w:rPr>
        <w:t>費*</w:t>
      </w:r>
      <w:r w:rsidR="004C7470">
        <w:rPr>
          <w:rFonts w:ascii="標楷體" w:eastAsia="標楷體" w:hAnsi="標楷體" w:hint="eastAsia"/>
          <w:color w:val="000000" w:themeColor="text1"/>
        </w:rPr>
        <w:t>其</w:t>
      </w:r>
      <w:r w:rsidR="004C7470">
        <w:rPr>
          <w:rFonts w:ascii="標楷體" w:eastAsia="標楷體" w:hAnsi="標楷體"/>
          <w:color w:val="000000" w:themeColor="text1"/>
        </w:rPr>
        <w:t>當</w:t>
      </w:r>
      <w:r w:rsidR="004C7470">
        <w:rPr>
          <w:rFonts w:ascii="標楷體" w:eastAsia="標楷體" w:hAnsi="標楷體" w:hint="eastAsia"/>
          <w:color w:val="000000" w:themeColor="text1"/>
        </w:rPr>
        <w:t>學</w:t>
      </w:r>
      <w:r w:rsidR="004C7470">
        <w:rPr>
          <w:rFonts w:ascii="標楷體" w:eastAsia="標楷體" w:hAnsi="標楷體"/>
          <w:color w:val="000000" w:themeColor="text1"/>
        </w:rPr>
        <w:t>期</w:t>
      </w:r>
      <w:r>
        <w:rPr>
          <w:rFonts w:ascii="標楷體" w:eastAsia="標楷體" w:hAnsi="標楷體" w:hint="eastAsia"/>
          <w:color w:val="000000" w:themeColor="text1"/>
        </w:rPr>
        <w:t>分</w:t>
      </w:r>
      <w:r>
        <w:rPr>
          <w:rFonts w:ascii="標楷體" w:eastAsia="標楷體" w:hAnsi="標楷體"/>
          <w:color w:val="000000" w:themeColor="text1"/>
        </w:rPr>
        <w:t>配</w:t>
      </w:r>
      <w:r>
        <w:rPr>
          <w:rFonts w:ascii="標楷體" w:eastAsia="標楷體" w:hAnsi="標楷體" w:hint="eastAsia"/>
          <w:color w:val="000000" w:themeColor="text1"/>
        </w:rPr>
        <w:t>計</w:t>
      </w:r>
      <w:r>
        <w:rPr>
          <w:rFonts w:ascii="標楷體" w:eastAsia="標楷體" w:hAnsi="標楷體"/>
          <w:color w:val="000000" w:themeColor="text1"/>
        </w:rPr>
        <w:t>算</w:t>
      </w:r>
      <w:r>
        <w:rPr>
          <w:rFonts w:ascii="標楷體" w:eastAsia="標楷體" w:hAnsi="標楷體" w:hint="eastAsia"/>
          <w:color w:val="000000" w:themeColor="text1"/>
        </w:rPr>
        <w:t>基</w:t>
      </w:r>
      <w:r>
        <w:rPr>
          <w:rFonts w:ascii="標楷體" w:eastAsia="標楷體" w:hAnsi="標楷體"/>
          <w:color w:val="000000" w:themeColor="text1"/>
        </w:rPr>
        <w:t>數</w:t>
      </w:r>
      <w:r>
        <w:rPr>
          <w:rFonts w:ascii="標楷體" w:eastAsia="標楷體" w:hAnsi="標楷體" w:hint="eastAsia"/>
          <w:color w:val="000000" w:themeColor="text1"/>
        </w:rPr>
        <w:t>=當</w:t>
      </w:r>
      <w:r>
        <w:rPr>
          <w:rFonts w:ascii="標楷體" w:eastAsia="標楷體" w:hAnsi="標楷體"/>
          <w:color w:val="000000" w:themeColor="text1"/>
        </w:rPr>
        <w:t>學期</w:t>
      </w:r>
      <w:r w:rsidR="004C7470">
        <w:rPr>
          <w:rFonts w:ascii="標楷體" w:eastAsia="標楷體" w:hAnsi="標楷體" w:hint="eastAsia"/>
          <w:color w:val="000000" w:themeColor="text1"/>
        </w:rPr>
        <w:t>其</w:t>
      </w:r>
      <w:r>
        <w:rPr>
          <w:rFonts w:ascii="標楷體" w:eastAsia="標楷體" w:hAnsi="標楷體" w:hint="eastAsia"/>
          <w:color w:val="000000" w:themeColor="text1"/>
        </w:rPr>
        <w:t>教研</w:t>
      </w:r>
      <w:r>
        <w:rPr>
          <w:rFonts w:ascii="標楷體" w:eastAsia="標楷體" w:hAnsi="標楷體"/>
          <w:color w:val="000000" w:themeColor="text1"/>
        </w:rPr>
        <w:t>經費</w:t>
      </w:r>
      <w:r>
        <w:rPr>
          <w:rFonts w:ascii="標楷體" w:eastAsia="標楷體" w:hAnsi="標楷體" w:hint="eastAsia"/>
          <w:color w:val="000000" w:themeColor="text1"/>
        </w:rPr>
        <w:t>額</w:t>
      </w:r>
      <w:r>
        <w:rPr>
          <w:rFonts w:ascii="標楷體" w:eastAsia="標楷體" w:hAnsi="標楷體"/>
          <w:color w:val="000000" w:themeColor="text1"/>
        </w:rPr>
        <w:t>度。</w:t>
      </w:r>
    </w:p>
    <w:p w:rsidR="00D2584A" w:rsidRDefault="00D2584A" w:rsidP="00D2584A">
      <w:pPr>
        <w:ind w:firstLineChars="18" w:firstLine="4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註：</w:t>
      </w:r>
    </w:p>
    <w:p w:rsidR="00FE2162" w:rsidRDefault="00D2584A" w:rsidP="00FE2162">
      <w:pPr>
        <w:pStyle w:val="a6"/>
        <w:numPr>
          <w:ilvl w:val="0"/>
          <w:numId w:val="16"/>
        </w:numPr>
        <w:ind w:leftChars="0" w:hanging="122"/>
        <w:rPr>
          <w:rFonts w:ascii="標楷體" w:eastAsia="標楷體" w:hAnsi="標楷體"/>
          <w:color w:val="000000" w:themeColor="text1"/>
        </w:rPr>
      </w:pPr>
      <w:r w:rsidRPr="00FE2162">
        <w:rPr>
          <w:rFonts w:ascii="標楷體" w:eastAsia="標楷體" w:hAnsi="標楷體" w:hint="eastAsia"/>
          <w:color w:val="000000" w:themeColor="text1"/>
        </w:rPr>
        <w:t>外系</w:t>
      </w:r>
      <w:r w:rsidRPr="00FE2162">
        <w:rPr>
          <w:rFonts w:ascii="標楷體" w:eastAsia="標楷體" w:hAnsi="標楷體"/>
          <w:color w:val="000000" w:themeColor="text1"/>
        </w:rPr>
        <w:t>學生</w:t>
      </w:r>
      <w:r w:rsidRPr="00FE2162">
        <w:rPr>
          <w:rFonts w:ascii="標楷體" w:eastAsia="標楷體" w:hAnsi="標楷體" w:hint="eastAsia"/>
          <w:color w:val="000000" w:themeColor="text1"/>
        </w:rPr>
        <w:t>:</w:t>
      </w:r>
      <w:r w:rsidR="0057167D">
        <w:rPr>
          <w:rFonts w:ascii="標楷體" w:eastAsia="標楷體" w:hAnsi="標楷體"/>
          <w:color w:val="000000" w:themeColor="text1"/>
        </w:rPr>
        <w:t>1</w:t>
      </w:r>
      <w:r w:rsidRPr="00FE2162">
        <w:rPr>
          <w:rFonts w:ascii="標楷體" w:eastAsia="標楷體" w:hAnsi="標楷體" w:hint="eastAsia"/>
          <w:color w:val="000000" w:themeColor="text1"/>
        </w:rPr>
        <w:t>基</w:t>
      </w:r>
      <w:r w:rsidRPr="00FE2162">
        <w:rPr>
          <w:rFonts w:ascii="標楷體" w:eastAsia="標楷體" w:hAnsi="標楷體"/>
          <w:color w:val="000000" w:themeColor="text1"/>
        </w:rPr>
        <w:t>數</w:t>
      </w:r>
      <w:r w:rsidRPr="00FE2162">
        <w:rPr>
          <w:rFonts w:ascii="標楷體" w:eastAsia="標楷體" w:hAnsi="標楷體" w:hint="eastAsia"/>
          <w:color w:val="000000" w:themeColor="text1"/>
        </w:rPr>
        <w:t>超</w:t>
      </w:r>
      <w:r w:rsidRPr="00FE2162">
        <w:rPr>
          <w:rFonts w:ascii="標楷體" w:eastAsia="標楷體" w:hAnsi="標楷體"/>
          <w:color w:val="000000" w:themeColor="text1"/>
        </w:rPr>
        <w:t>過$20,000</w:t>
      </w:r>
      <w:r w:rsidRPr="00FE2162">
        <w:rPr>
          <w:rFonts w:ascii="標楷體" w:eastAsia="標楷體" w:hAnsi="標楷體" w:hint="eastAsia"/>
          <w:color w:val="000000" w:themeColor="text1"/>
        </w:rPr>
        <w:t>元以</w:t>
      </w:r>
      <w:r w:rsidRPr="00FE2162">
        <w:rPr>
          <w:rFonts w:ascii="標楷體" w:eastAsia="標楷體" w:hAnsi="標楷體"/>
          <w:color w:val="000000" w:themeColor="text1"/>
        </w:rPr>
        <w:t>$20,000</w:t>
      </w:r>
      <w:r w:rsidRPr="00FE2162">
        <w:rPr>
          <w:rFonts w:ascii="標楷體" w:eastAsia="標楷體" w:hAnsi="標楷體" w:hint="eastAsia"/>
          <w:color w:val="000000" w:themeColor="text1"/>
        </w:rPr>
        <w:t>元原</w:t>
      </w:r>
      <w:r w:rsidRPr="00FE2162">
        <w:rPr>
          <w:rFonts w:ascii="標楷體" w:eastAsia="標楷體" w:hAnsi="標楷體"/>
          <w:color w:val="000000" w:themeColor="text1"/>
        </w:rPr>
        <w:t>則</w:t>
      </w:r>
      <w:r w:rsidRPr="00FE2162">
        <w:rPr>
          <w:rFonts w:ascii="標楷體" w:eastAsia="標楷體" w:hAnsi="標楷體" w:hint="eastAsia"/>
          <w:color w:val="000000" w:themeColor="text1"/>
        </w:rPr>
        <w:t>。</w:t>
      </w:r>
    </w:p>
    <w:p w:rsidR="0057167D" w:rsidRDefault="00D2584A" w:rsidP="002F6EEA">
      <w:pPr>
        <w:pStyle w:val="a6"/>
        <w:numPr>
          <w:ilvl w:val="0"/>
          <w:numId w:val="16"/>
        </w:numPr>
        <w:snapToGrid w:val="0"/>
        <w:ind w:leftChars="104" w:left="490" w:hangingChars="100" w:hanging="240"/>
        <w:rPr>
          <w:rFonts w:ascii="標楷體" w:eastAsia="標楷體" w:hAnsi="標楷體"/>
          <w:color w:val="000000" w:themeColor="text1"/>
        </w:rPr>
      </w:pPr>
      <w:r w:rsidRPr="0057167D">
        <w:rPr>
          <w:rFonts w:ascii="標楷體" w:eastAsia="標楷體" w:hAnsi="標楷體" w:hint="eastAsia"/>
          <w:color w:val="000000" w:themeColor="text1"/>
        </w:rPr>
        <w:t>若</w:t>
      </w:r>
      <w:r w:rsidRPr="0057167D">
        <w:rPr>
          <w:rFonts w:ascii="標楷體" w:eastAsia="標楷體" w:hAnsi="標楷體"/>
          <w:color w:val="000000" w:themeColor="text1"/>
        </w:rPr>
        <w:t>有</w:t>
      </w:r>
      <w:r w:rsidRPr="0057167D">
        <w:rPr>
          <w:rFonts w:ascii="標楷體" w:eastAsia="標楷體" w:hAnsi="標楷體" w:hint="eastAsia"/>
          <w:color w:val="000000" w:themeColor="text1"/>
        </w:rPr>
        <w:t>需</w:t>
      </w:r>
      <w:r w:rsidRPr="0057167D">
        <w:rPr>
          <w:rFonts w:ascii="標楷體" w:eastAsia="標楷體" w:hAnsi="標楷體"/>
          <w:color w:val="000000" w:themeColor="text1"/>
        </w:rPr>
        <w:t>研究</w:t>
      </w:r>
      <w:r w:rsidRPr="0057167D">
        <w:rPr>
          <w:rFonts w:ascii="標楷體" w:eastAsia="標楷體" w:hAnsi="標楷體" w:hint="eastAsia"/>
          <w:color w:val="000000" w:themeColor="text1"/>
        </w:rPr>
        <w:t>經</w:t>
      </w:r>
      <w:r w:rsidRPr="0057167D">
        <w:rPr>
          <w:rFonts w:ascii="標楷體" w:eastAsia="標楷體" w:hAnsi="標楷體"/>
          <w:color w:val="000000" w:themeColor="text1"/>
        </w:rPr>
        <w:t>費之</w:t>
      </w:r>
      <w:r w:rsidRPr="0057167D">
        <w:rPr>
          <w:rFonts w:ascii="標楷體" w:eastAsia="標楷體" w:hAnsi="標楷體" w:hint="eastAsia"/>
          <w:color w:val="000000" w:themeColor="text1"/>
        </w:rPr>
        <w:t>教</w:t>
      </w:r>
      <w:r w:rsidRPr="0057167D">
        <w:rPr>
          <w:rFonts w:ascii="標楷體" w:eastAsia="標楷體" w:hAnsi="標楷體"/>
          <w:color w:val="000000" w:themeColor="text1"/>
        </w:rPr>
        <w:t>師，可</w:t>
      </w:r>
      <w:r w:rsidR="00FE2162" w:rsidRPr="0057167D">
        <w:rPr>
          <w:rFonts w:ascii="標楷體" w:eastAsia="標楷體" w:hAnsi="標楷體" w:hint="eastAsia"/>
          <w:color w:val="000000" w:themeColor="text1"/>
        </w:rPr>
        <w:t>從其分</w:t>
      </w:r>
      <w:r w:rsidR="00FE2162" w:rsidRPr="0057167D">
        <w:rPr>
          <w:rFonts w:ascii="標楷體" w:eastAsia="標楷體" w:hAnsi="標楷體"/>
          <w:color w:val="000000" w:themeColor="text1"/>
        </w:rPr>
        <w:t>配</w:t>
      </w:r>
      <w:r w:rsidRPr="0057167D">
        <w:rPr>
          <w:rFonts w:ascii="標楷體" w:eastAsia="標楷體" w:hAnsi="標楷體" w:hint="eastAsia"/>
          <w:color w:val="000000" w:themeColor="text1"/>
        </w:rPr>
        <w:t>教</w:t>
      </w:r>
      <w:r w:rsidRPr="0057167D">
        <w:rPr>
          <w:rFonts w:ascii="標楷體" w:eastAsia="標楷體" w:hAnsi="標楷體"/>
          <w:color w:val="000000" w:themeColor="text1"/>
        </w:rPr>
        <w:t>研</w:t>
      </w:r>
      <w:r w:rsidR="00FE2162" w:rsidRPr="0057167D">
        <w:rPr>
          <w:rFonts w:ascii="標楷體" w:eastAsia="標楷體" w:hAnsi="標楷體" w:hint="eastAsia"/>
          <w:color w:val="000000" w:themeColor="text1"/>
        </w:rPr>
        <w:t>經</w:t>
      </w:r>
      <w:r w:rsidR="00FE2162" w:rsidRPr="0057167D">
        <w:rPr>
          <w:rFonts w:ascii="標楷體" w:eastAsia="標楷體" w:hAnsi="標楷體"/>
          <w:color w:val="000000" w:themeColor="text1"/>
        </w:rPr>
        <w:t>費</w:t>
      </w:r>
      <w:r w:rsidRPr="0057167D">
        <w:rPr>
          <w:rFonts w:ascii="標楷體" w:eastAsia="標楷體" w:hAnsi="標楷體"/>
          <w:color w:val="000000" w:themeColor="text1"/>
        </w:rPr>
        <w:t>總額</w:t>
      </w:r>
      <w:r w:rsidRPr="0057167D">
        <w:rPr>
          <w:rFonts w:ascii="標楷體" w:eastAsia="標楷體" w:hAnsi="標楷體" w:hint="eastAsia"/>
          <w:color w:val="000000" w:themeColor="text1"/>
        </w:rPr>
        <w:t>的</w:t>
      </w:r>
      <w:r w:rsidRPr="0057167D">
        <w:rPr>
          <w:rFonts w:ascii="標楷體" w:eastAsia="標楷體" w:hAnsi="標楷體"/>
          <w:color w:val="000000" w:themeColor="text1"/>
        </w:rPr>
        <w:t>一半</w:t>
      </w:r>
      <w:r w:rsidRPr="0057167D">
        <w:rPr>
          <w:rFonts w:ascii="標楷體" w:eastAsia="標楷體" w:hAnsi="標楷體" w:hint="eastAsia"/>
          <w:color w:val="000000" w:themeColor="text1"/>
        </w:rPr>
        <w:t>調</w:t>
      </w:r>
      <w:r w:rsidRPr="0057167D">
        <w:rPr>
          <w:rFonts w:ascii="標楷體" w:eastAsia="標楷體" w:hAnsi="標楷體"/>
          <w:color w:val="000000" w:themeColor="text1"/>
        </w:rPr>
        <w:t>配使</w:t>
      </w:r>
      <w:r w:rsidRPr="0057167D">
        <w:rPr>
          <w:rFonts w:ascii="標楷體" w:eastAsia="標楷體" w:hAnsi="標楷體" w:hint="eastAsia"/>
          <w:color w:val="000000" w:themeColor="text1"/>
        </w:rPr>
        <w:t>用</w:t>
      </w:r>
      <w:r w:rsidR="0057167D" w:rsidRPr="0057167D">
        <w:rPr>
          <w:rFonts w:ascii="標楷體" w:eastAsia="標楷體" w:hAnsi="標楷體" w:hint="eastAsia"/>
          <w:color w:val="000000" w:themeColor="text1"/>
        </w:rPr>
        <w:t>為原</w:t>
      </w:r>
      <w:r w:rsidR="002F6EEA">
        <w:rPr>
          <w:rFonts w:ascii="標楷體" w:eastAsia="標楷體" w:hAnsi="標楷體" w:hint="eastAsia"/>
          <w:color w:val="000000" w:themeColor="text1"/>
        </w:rPr>
        <w:t>則。</w:t>
      </w:r>
    </w:p>
    <w:p w:rsidR="00D2584A" w:rsidRPr="0057167D" w:rsidRDefault="0057167D" w:rsidP="0057167D">
      <w:pPr>
        <w:snapToGrid w:val="0"/>
        <w:ind w:left="238" w:hangingChars="99" w:hanging="23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5</w:t>
      </w:r>
      <w:r w:rsidR="00D2584A" w:rsidRPr="0057167D">
        <w:rPr>
          <w:rFonts w:ascii="標楷體" w:eastAsia="標楷體" w:hAnsi="標楷體"/>
          <w:color w:val="000000" w:themeColor="text1"/>
        </w:rPr>
        <w:t>.10</w:t>
      </w:r>
      <w:r w:rsidR="00D2584A" w:rsidRPr="0057167D">
        <w:rPr>
          <w:rFonts w:ascii="標楷體" w:eastAsia="標楷體" w:hAnsi="標楷體" w:hint="eastAsia"/>
          <w:color w:val="000000" w:themeColor="text1"/>
        </w:rPr>
        <w:t>月</w:t>
      </w:r>
      <w:r w:rsidR="00D2584A" w:rsidRPr="0057167D">
        <w:rPr>
          <w:rFonts w:ascii="標楷體" w:eastAsia="標楷體" w:hAnsi="標楷體"/>
          <w:color w:val="000000" w:themeColor="text1"/>
        </w:rPr>
        <w:t>中</w:t>
      </w:r>
      <w:r w:rsidRPr="0057167D">
        <w:rPr>
          <w:rFonts w:ascii="標楷體" w:eastAsia="標楷體" w:hAnsi="標楷體" w:hint="eastAsia"/>
          <w:color w:val="000000" w:themeColor="text1"/>
        </w:rPr>
        <w:t>至</w:t>
      </w:r>
      <w:r w:rsidR="00D2584A" w:rsidRPr="0057167D">
        <w:rPr>
          <w:rFonts w:ascii="標楷體" w:eastAsia="標楷體" w:hAnsi="標楷體"/>
          <w:color w:val="000000" w:themeColor="text1"/>
        </w:rPr>
        <w:t>11</w:t>
      </w:r>
      <w:r w:rsidR="00D2584A" w:rsidRPr="0057167D">
        <w:rPr>
          <w:rFonts w:ascii="標楷體" w:eastAsia="標楷體" w:hAnsi="標楷體" w:hint="eastAsia"/>
          <w:color w:val="000000" w:themeColor="text1"/>
        </w:rPr>
        <w:t>月</w:t>
      </w:r>
      <w:r w:rsidRPr="0057167D">
        <w:rPr>
          <w:rFonts w:ascii="標楷體" w:eastAsia="標楷體" w:hAnsi="標楷體" w:hint="eastAsia"/>
          <w:color w:val="000000" w:themeColor="text1"/>
        </w:rPr>
        <w:t>校</w:t>
      </w:r>
      <w:r w:rsidR="00D2584A" w:rsidRPr="0057167D">
        <w:rPr>
          <w:rFonts w:ascii="標楷體" w:eastAsia="標楷體" w:hAnsi="標楷體"/>
          <w:color w:val="000000" w:themeColor="text1"/>
        </w:rPr>
        <w:t>會核給</w:t>
      </w:r>
      <w:r w:rsidR="00D2584A" w:rsidRPr="0057167D">
        <w:rPr>
          <w:rFonts w:ascii="標楷體" w:eastAsia="標楷體" w:hAnsi="標楷體" w:hint="eastAsia"/>
          <w:color w:val="000000" w:themeColor="text1"/>
        </w:rPr>
        <w:t>當</w:t>
      </w:r>
      <w:r w:rsidR="00D2584A" w:rsidRPr="0057167D">
        <w:rPr>
          <w:rFonts w:ascii="標楷體" w:eastAsia="標楷體" w:hAnsi="標楷體"/>
          <w:color w:val="000000" w:themeColor="text1"/>
        </w:rPr>
        <w:t>年度</w:t>
      </w:r>
      <w:r w:rsidR="00D2584A" w:rsidRPr="0057167D">
        <w:rPr>
          <w:rFonts w:ascii="標楷體" w:eastAsia="標楷體" w:hAnsi="標楷體" w:hint="eastAsia"/>
          <w:color w:val="000000" w:themeColor="text1"/>
        </w:rPr>
        <w:t>12月的</w:t>
      </w:r>
      <w:r w:rsidR="00D2584A" w:rsidRPr="0057167D">
        <w:rPr>
          <w:rFonts w:ascii="標楷體" w:eastAsia="標楷體" w:hAnsi="標楷體"/>
          <w:color w:val="000000" w:themeColor="text1"/>
        </w:rPr>
        <w:t>經</w:t>
      </w:r>
      <w:r w:rsidR="00D2584A" w:rsidRPr="0057167D">
        <w:rPr>
          <w:rFonts w:ascii="標楷體" w:eastAsia="標楷體" w:hAnsi="標楷體" w:hint="eastAsia"/>
          <w:color w:val="000000" w:themeColor="text1"/>
        </w:rPr>
        <w:t>費。</w:t>
      </w:r>
      <w:r w:rsidR="00D2584A" w:rsidRPr="0057167D">
        <w:rPr>
          <w:rFonts w:ascii="標楷體" w:eastAsia="標楷體" w:hAnsi="標楷體"/>
          <w:color w:val="000000" w:themeColor="text1"/>
        </w:rPr>
        <w:t>11</w:t>
      </w:r>
      <w:r w:rsidR="00D2584A" w:rsidRPr="0057167D">
        <w:rPr>
          <w:rFonts w:ascii="標楷體" w:eastAsia="標楷體" w:hAnsi="標楷體" w:hint="eastAsia"/>
          <w:color w:val="000000" w:themeColor="text1"/>
        </w:rPr>
        <w:t>月時將剩餘經費分</w:t>
      </w:r>
      <w:r w:rsidR="00D2584A" w:rsidRPr="0057167D">
        <w:rPr>
          <w:rFonts w:ascii="標楷體" w:eastAsia="標楷體" w:hAnsi="標楷體"/>
          <w:color w:val="000000" w:themeColor="text1"/>
        </w:rPr>
        <w:t>配給</w:t>
      </w:r>
      <w:r w:rsidR="00D2584A" w:rsidRPr="0057167D">
        <w:rPr>
          <w:rFonts w:ascii="標楷體" w:eastAsia="標楷體" w:hAnsi="標楷體" w:hint="eastAsia"/>
          <w:color w:val="000000" w:themeColor="text1"/>
        </w:rPr>
        <w:t>老</w:t>
      </w:r>
      <w:r w:rsidR="00D2584A" w:rsidRPr="0057167D">
        <w:rPr>
          <w:rFonts w:ascii="標楷體" w:eastAsia="標楷體" w:hAnsi="標楷體"/>
          <w:color w:val="000000" w:themeColor="text1"/>
        </w:rPr>
        <w:t>師做為</w:t>
      </w:r>
      <w:r w:rsidR="00D2584A" w:rsidRPr="0057167D">
        <w:rPr>
          <w:rFonts w:ascii="標楷體" w:eastAsia="標楷體" w:hAnsi="標楷體" w:hint="eastAsia"/>
          <w:color w:val="000000" w:themeColor="text1"/>
        </w:rPr>
        <w:t>研</w:t>
      </w:r>
      <w:r w:rsidR="00D2584A" w:rsidRPr="0057167D">
        <w:rPr>
          <w:rFonts w:ascii="標楷體" w:eastAsia="標楷體" w:hAnsi="標楷體"/>
          <w:color w:val="000000" w:themeColor="text1"/>
        </w:rPr>
        <w:t>究</w:t>
      </w:r>
      <w:r w:rsidR="00D2584A" w:rsidRPr="0057167D">
        <w:rPr>
          <w:rFonts w:ascii="標楷體" w:eastAsia="標楷體" w:hAnsi="標楷體" w:hint="eastAsia"/>
          <w:color w:val="000000" w:themeColor="text1"/>
        </w:rPr>
        <w:t>費</w:t>
      </w:r>
      <w:r w:rsidR="00D2584A" w:rsidRPr="0057167D">
        <w:rPr>
          <w:rFonts w:ascii="標楷體" w:eastAsia="標楷體" w:hAnsi="標楷體"/>
          <w:color w:val="000000" w:themeColor="text1"/>
        </w:rPr>
        <w:t>用。</w:t>
      </w:r>
    </w:p>
    <w:p w:rsidR="00DD2E7D" w:rsidRPr="00DD2E7D" w:rsidRDefault="0057167D" w:rsidP="00D2584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</w:t>
      </w:r>
      <w:r w:rsidR="00A324C2">
        <w:rPr>
          <w:rFonts w:ascii="標楷體" w:eastAsia="標楷體" w:hAnsi="標楷體"/>
          <w:szCs w:val="24"/>
        </w:rPr>
        <w:t>.</w:t>
      </w:r>
      <w:r w:rsidR="00DD2E7D" w:rsidRPr="00A324C2">
        <w:rPr>
          <w:rFonts w:ascii="標楷體" w:eastAsia="標楷體" w:hAnsi="標楷體" w:hint="eastAsia"/>
          <w:color w:val="000000" w:themeColor="text1"/>
          <w:szCs w:val="24"/>
        </w:rPr>
        <w:t>不</w:t>
      </w:r>
      <w:r w:rsidR="00DD2E7D" w:rsidRPr="00A324C2">
        <w:rPr>
          <w:rFonts w:ascii="標楷體" w:eastAsia="標楷體" w:hAnsi="標楷體"/>
          <w:color w:val="000000" w:themeColor="text1"/>
          <w:szCs w:val="24"/>
        </w:rPr>
        <w:t>附</w:t>
      </w:r>
      <w:r w:rsidR="00DD2E7D" w:rsidRPr="00A324C2">
        <w:rPr>
          <w:rFonts w:ascii="標楷體" w:eastAsia="標楷體" w:hAnsi="標楷體" w:hint="eastAsia"/>
          <w:color w:val="000000" w:themeColor="text1"/>
          <w:szCs w:val="24"/>
        </w:rPr>
        <w:t>服</w:t>
      </w:r>
      <w:r w:rsidR="00DD2E7D" w:rsidRPr="00A324C2">
        <w:rPr>
          <w:rFonts w:ascii="標楷體" w:eastAsia="標楷體" w:hAnsi="標楷體"/>
          <w:color w:val="000000" w:themeColor="text1"/>
          <w:szCs w:val="24"/>
        </w:rPr>
        <w:t>務負擔</w:t>
      </w:r>
      <w:r w:rsidR="00DD2E7D" w:rsidRPr="00A324C2">
        <w:rPr>
          <w:rFonts w:ascii="標楷體" w:eastAsia="標楷體" w:hAnsi="標楷體" w:hint="eastAsia"/>
          <w:color w:val="000000" w:themeColor="text1"/>
          <w:szCs w:val="24"/>
        </w:rPr>
        <w:t>助學生</w:t>
      </w:r>
    </w:p>
    <w:p w:rsidR="00DD2E7D" w:rsidRPr="000A03B0" w:rsidRDefault="007332F3" w:rsidP="00DD2E7D">
      <w:pPr>
        <w:snapToGrid w:val="0"/>
        <w:ind w:leftChars="100" w:left="463" w:hangingChars="93" w:hanging="223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 w:hint="eastAsia"/>
          <w:szCs w:val="24"/>
          <w:lang w:eastAsia="zh-CN"/>
        </w:rPr>
        <w:t>⑴</w:t>
      </w:r>
      <w:r w:rsidR="00DD2E7D" w:rsidRPr="000A03B0">
        <w:rPr>
          <w:rFonts w:ascii="標楷體" w:eastAsia="標楷體" w:hAnsi="標楷體" w:hint="eastAsia"/>
          <w:szCs w:val="24"/>
        </w:rPr>
        <w:t>補助對象：急難救助需求之研究生。</w:t>
      </w:r>
    </w:p>
    <w:p w:rsidR="00DD2E7D" w:rsidRPr="000A03B0" w:rsidRDefault="007332F3" w:rsidP="00DD2E7D">
      <w:pPr>
        <w:snapToGrid w:val="0"/>
        <w:ind w:leftChars="100" w:left="463" w:hangingChars="93" w:hanging="223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⑵</w:t>
      </w:r>
      <w:r w:rsidR="00DD2E7D" w:rsidRPr="000A03B0">
        <w:rPr>
          <w:rFonts w:ascii="標楷體" w:eastAsia="標楷體" w:hAnsi="標楷體" w:hint="eastAsia"/>
          <w:szCs w:val="24"/>
        </w:rPr>
        <w:t>申請方式：申請人應填具申請書並提供相關資料，經指導教授或導師同意後提出。</w:t>
      </w:r>
    </w:p>
    <w:p w:rsidR="00DD2E7D" w:rsidRPr="007C1325" w:rsidRDefault="007332F3" w:rsidP="008E206A">
      <w:pPr>
        <w:snapToGrid w:val="0"/>
        <w:ind w:leftChars="99" w:left="528" w:hangingChars="121" w:hanging="29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szCs w:val="24"/>
          <w:lang w:eastAsia="zh-CN"/>
        </w:rPr>
        <w:t>⑶</w:t>
      </w:r>
      <w:r w:rsidR="00DD2E7D">
        <w:rPr>
          <w:rFonts w:ascii="標楷體" w:eastAsia="標楷體" w:hAnsi="標楷體" w:hint="eastAsia"/>
          <w:szCs w:val="24"/>
        </w:rPr>
        <w:t>補助</w:t>
      </w:r>
      <w:r w:rsidR="00DD2E7D" w:rsidRPr="000A03B0">
        <w:rPr>
          <w:rFonts w:ascii="標楷體" w:eastAsia="標楷體" w:hAnsi="標楷體" w:hint="eastAsia"/>
          <w:szCs w:val="24"/>
        </w:rPr>
        <w:t>額度與補</w:t>
      </w:r>
      <w:r w:rsidR="00DD2E7D">
        <w:rPr>
          <w:rFonts w:ascii="標楷體" w:eastAsia="標楷體" w:hAnsi="標楷體" w:hint="eastAsia"/>
          <w:szCs w:val="24"/>
        </w:rPr>
        <w:t>助</w:t>
      </w:r>
      <w:r w:rsidR="00DD2E7D" w:rsidRPr="000A03B0">
        <w:rPr>
          <w:rFonts w:ascii="標楷體" w:eastAsia="標楷體" w:hAnsi="標楷體" w:hint="eastAsia"/>
          <w:szCs w:val="24"/>
        </w:rPr>
        <w:t>人數，視當年度經費而訂。急難救助於新臺幣2萬(含)內授權單位主管同意</w:t>
      </w:r>
    </w:p>
    <w:p w:rsidR="00FB5097" w:rsidRPr="00262DC3" w:rsidRDefault="00E42358" w:rsidP="00FB5097">
      <w:pPr>
        <w:snapToGrid w:val="0"/>
        <w:spacing w:beforeLines="50" w:before="180"/>
        <w:ind w:leftChars="-17" w:left="432" w:hangingChars="197" w:hanging="473"/>
        <w:rPr>
          <w:rFonts w:ascii="標楷體" w:eastAsia="標楷體" w:hAnsi="標楷體"/>
          <w:color w:val="000000" w:themeColor="text1"/>
          <w:szCs w:val="24"/>
        </w:rPr>
      </w:pPr>
      <w:r w:rsidRPr="007C1325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52468" w:rsidRPr="007C132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B5097" w:rsidRPr="00A324C2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本校博士班研究生獎助學金辦法獲</w:t>
      </w:r>
      <w:r w:rsidR="00FB5097" w:rsidRPr="00A324C2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者</w:t>
      </w:r>
      <w:r w:rsidR="00FB5097" w:rsidRPr="00A324C2">
        <w:rPr>
          <w:rFonts w:ascii="標楷體" w:eastAsia="標楷體" w:hAnsi="標楷體" w:hint="eastAsia"/>
          <w:color w:val="000000" w:themeColor="text1"/>
          <w:szCs w:val="24"/>
        </w:rPr>
        <w:t>，由本系研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究生獎助學金</w:t>
      </w:r>
      <w:r w:rsidR="00FB5097" w:rsidRPr="00A324C2">
        <w:rPr>
          <w:rFonts w:ascii="標楷體" w:eastAsia="標楷體" w:hAnsi="標楷體" w:hint="eastAsia"/>
          <w:color w:val="000000" w:themeColor="text1"/>
          <w:szCs w:val="24"/>
        </w:rPr>
        <w:t>支付單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位</w:t>
      </w:r>
      <w:r w:rsidR="00FB5097" w:rsidRPr="00A324C2">
        <w:rPr>
          <w:rFonts w:ascii="標楷體" w:eastAsia="標楷體" w:hAnsi="標楷體" w:hint="eastAsia"/>
          <w:color w:val="000000" w:themeColor="text1"/>
          <w:szCs w:val="24"/>
        </w:rPr>
        <w:t>配合款，</w:t>
      </w:r>
      <w:r w:rsidR="00CE1A47" w:rsidRPr="00A324C2">
        <w:rPr>
          <w:rFonts w:ascii="標楷體" w:eastAsia="標楷體" w:hAnsi="標楷體" w:hint="eastAsia"/>
          <w:color w:val="000000" w:themeColor="text1"/>
          <w:szCs w:val="24"/>
        </w:rPr>
        <w:t>獲獎</w:t>
      </w:r>
      <w:r w:rsidR="00CE1A47" w:rsidRPr="00A324C2">
        <w:rPr>
          <w:rFonts w:ascii="標楷體" w:eastAsia="標楷體" w:hAnsi="標楷體"/>
          <w:color w:val="000000" w:themeColor="text1"/>
          <w:szCs w:val="24"/>
        </w:rPr>
        <w:t>生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需</w:t>
      </w:r>
      <w:r w:rsidR="00FB5097" w:rsidRPr="00A324C2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學期擔任</w:t>
      </w:r>
      <w:r w:rsidR="00FB5097" w:rsidRPr="00A324C2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學</w:t>
      </w:r>
      <w:r w:rsidR="00D02F3A">
        <w:rPr>
          <w:rFonts w:ascii="標楷體" w:eastAsia="標楷體" w:hAnsi="標楷體" w:hint="eastAsia"/>
          <w:color w:val="000000" w:themeColor="text1"/>
          <w:szCs w:val="24"/>
        </w:rPr>
        <w:t>助理</w:t>
      </w:r>
      <w:r w:rsidR="00FB5097" w:rsidRPr="00A324C2">
        <w:rPr>
          <w:rFonts w:ascii="標楷體" w:eastAsia="標楷體" w:hAnsi="標楷體"/>
          <w:color w:val="000000" w:themeColor="text1"/>
          <w:szCs w:val="24"/>
        </w:rPr>
        <w:t>。</w:t>
      </w:r>
    </w:p>
    <w:p w:rsidR="00ED2125" w:rsidRPr="00A324C2" w:rsidRDefault="009A39CA" w:rsidP="00A324C2">
      <w:pPr>
        <w:snapToGrid w:val="0"/>
        <w:spacing w:beforeLines="50" w:before="180"/>
        <w:ind w:leftChars="163" w:left="391" w:firstLine="14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 w:hint="eastAsia"/>
          <w:color w:val="000000" w:themeColor="text1"/>
        </w:rPr>
        <w:t>指</w:t>
      </w:r>
      <w:r w:rsidRPr="00A324C2">
        <w:rPr>
          <w:rFonts w:ascii="標楷體" w:eastAsia="標楷體" w:hAnsi="標楷體"/>
          <w:color w:val="000000" w:themeColor="text1"/>
        </w:rPr>
        <w:t>導教授</w:t>
      </w:r>
      <w:r w:rsidRPr="00A324C2">
        <w:rPr>
          <w:rFonts w:ascii="標楷體" w:eastAsia="標楷體" w:hAnsi="標楷體" w:hint="eastAsia"/>
          <w:color w:val="000000" w:themeColor="text1"/>
        </w:rPr>
        <w:t>配</w:t>
      </w:r>
      <w:r w:rsidRPr="00A324C2">
        <w:rPr>
          <w:rFonts w:ascii="標楷體" w:eastAsia="標楷體" w:hAnsi="標楷體"/>
          <w:color w:val="000000" w:themeColor="text1"/>
        </w:rPr>
        <w:t>合款部份，</w:t>
      </w:r>
      <w:r w:rsidRPr="00A324C2">
        <w:rPr>
          <w:rFonts w:ascii="標楷體" w:eastAsia="標楷體" w:hAnsi="標楷體" w:hint="eastAsia"/>
          <w:color w:val="000000" w:themeColor="text1"/>
        </w:rPr>
        <w:t>應</w:t>
      </w:r>
      <w:r w:rsidRPr="00A324C2">
        <w:rPr>
          <w:rFonts w:ascii="標楷體" w:eastAsia="標楷體" w:hAnsi="標楷體"/>
          <w:color w:val="000000" w:themeColor="text1"/>
        </w:rPr>
        <w:t>以指導教授</w:t>
      </w:r>
      <w:r w:rsidRPr="00A324C2">
        <w:rPr>
          <w:rFonts w:ascii="標楷體" w:eastAsia="標楷體" w:hAnsi="標楷體" w:hint="eastAsia"/>
          <w:color w:val="000000" w:themeColor="text1"/>
        </w:rPr>
        <w:t>的</w:t>
      </w:r>
      <w:r w:rsidRPr="00A324C2">
        <w:rPr>
          <w:rFonts w:ascii="標楷體" w:eastAsia="標楷體" w:hAnsi="標楷體"/>
          <w:color w:val="000000" w:themeColor="text1"/>
        </w:rPr>
        <w:t>計畫</w:t>
      </w:r>
      <w:r w:rsidRPr="00A324C2">
        <w:rPr>
          <w:rFonts w:ascii="標楷體" w:eastAsia="標楷體" w:hAnsi="標楷體" w:hint="eastAsia"/>
          <w:color w:val="000000" w:themeColor="text1"/>
        </w:rPr>
        <w:t>經費(A)，及當</w:t>
      </w:r>
      <w:r w:rsidRPr="00A324C2">
        <w:rPr>
          <w:rFonts w:ascii="標楷體" w:eastAsia="標楷體" w:hAnsi="標楷體"/>
          <w:color w:val="000000" w:themeColor="text1"/>
        </w:rPr>
        <w:t>年</w:t>
      </w:r>
      <w:r w:rsidRPr="00A324C2">
        <w:rPr>
          <w:rFonts w:ascii="標楷體" w:eastAsia="標楷體" w:hAnsi="標楷體" w:hint="eastAsia"/>
          <w:color w:val="000000" w:themeColor="text1"/>
        </w:rPr>
        <w:t>度系</w:t>
      </w:r>
      <w:r w:rsidRPr="00A324C2">
        <w:rPr>
          <w:rFonts w:ascii="標楷體" w:eastAsia="標楷體" w:hAnsi="標楷體"/>
          <w:color w:val="000000" w:themeColor="text1"/>
        </w:rPr>
        <w:t>上分配給</w:t>
      </w:r>
      <w:r w:rsidRPr="00A324C2">
        <w:rPr>
          <w:rFonts w:ascii="標楷體" w:eastAsia="標楷體" w:hAnsi="標楷體" w:hint="eastAsia"/>
          <w:color w:val="000000" w:themeColor="text1"/>
        </w:rPr>
        <w:t>老</w:t>
      </w:r>
      <w:r w:rsidRPr="00A324C2">
        <w:rPr>
          <w:rFonts w:ascii="標楷體" w:eastAsia="標楷體" w:hAnsi="標楷體"/>
          <w:color w:val="000000" w:themeColor="text1"/>
        </w:rPr>
        <w:t>師運用</w:t>
      </w:r>
      <w:r w:rsidRPr="00A324C2">
        <w:rPr>
          <w:rFonts w:ascii="標楷體" w:eastAsia="標楷體" w:hAnsi="標楷體" w:hint="eastAsia"/>
          <w:color w:val="000000" w:themeColor="text1"/>
        </w:rPr>
        <w:t>之研究</w:t>
      </w:r>
      <w:r w:rsidRPr="00A324C2">
        <w:rPr>
          <w:rFonts w:ascii="標楷體" w:eastAsia="標楷體" w:hAnsi="標楷體"/>
          <w:color w:val="000000" w:themeColor="text1"/>
        </w:rPr>
        <w:t>獎助生</w:t>
      </w:r>
      <w:r w:rsidRPr="00A324C2">
        <w:rPr>
          <w:rFonts w:ascii="標楷體" w:eastAsia="標楷體" w:hAnsi="標楷體" w:hint="eastAsia"/>
          <w:color w:val="000000" w:themeColor="text1"/>
        </w:rPr>
        <w:t>經</w:t>
      </w:r>
      <w:r w:rsidRPr="00A324C2">
        <w:rPr>
          <w:rFonts w:ascii="標楷體" w:eastAsia="標楷體" w:hAnsi="標楷體"/>
          <w:color w:val="000000" w:themeColor="text1"/>
        </w:rPr>
        <w:t>費</w:t>
      </w:r>
      <w:r w:rsidRPr="00A324C2">
        <w:rPr>
          <w:rFonts w:ascii="標楷體" w:eastAsia="標楷體" w:hAnsi="標楷體" w:hint="eastAsia"/>
          <w:color w:val="000000" w:themeColor="text1"/>
        </w:rPr>
        <w:t>(B)等兩項經費來源支付。倘</w:t>
      </w:r>
      <w:r w:rsidRPr="00A324C2">
        <w:rPr>
          <w:rFonts w:ascii="標楷體" w:eastAsia="標楷體" w:hAnsi="標楷體"/>
          <w:color w:val="000000" w:themeColor="text1"/>
        </w:rPr>
        <w:t>若</w:t>
      </w:r>
      <w:r w:rsidRPr="00A324C2">
        <w:rPr>
          <w:rFonts w:ascii="標楷體" w:eastAsia="標楷體" w:hAnsi="標楷體" w:hint="eastAsia"/>
          <w:color w:val="000000" w:themeColor="text1"/>
        </w:rPr>
        <w:t>前</w:t>
      </w:r>
      <w:r w:rsidRPr="00A324C2">
        <w:rPr>
          <w:rFonts w:ascii="標楷體" w:eastAsia="標楷體" w:hAnsi="標楷體"/>
          <w:color w:val="000000" w:themeColor="text1"/>
        </w:rPr>
        <w:t>述兩項</w:t>
      </w:r>
      <w:r w:rsidRPr="00A324C2">
        <w:rPr>
          <w:rFonts w:ascii="標楷體" w:eastAsia="標楷體" w:hAnsi="標楷體" w:hint="eastAsia"/>
          <w:color w:val="000000" w:themeColor="text1"/>
        </w:rPr>
        <w:t>經費之總金額(A+B)不足以支付指導教授配合款，可</w:t>
      </w:r>
      <w:r w:rsidRPr="00A324C2">
        <w:rPr>
          <w:rFonts w:ascii="標楷體" w:eastAsia="標楷體" w:hAnsi="標楷體"/>
          <w:color w:val="000000" w:themeColor="text1"/>
        </w:rPr>
        <w:t>提</w:t>
      </w:r>
      <w:r w:rsidRPr="00A324C2">
        <w:rPr>
          <w:rFonts w:ascii="標楷體" w:eastAsia="標楷體" w:hAnsi="標楷體" w:hint="eastAsia"/>
          <w:color w:val="000000" w:themeColor="text1"/>
        </w:rPr>
        <w:t>請系務</w:t>
      </w:r>
      <w:r w:rsidRPr="00A324C2">
        <w:rPr>
          <w:rFonts w:ascii="標楷體" w:eastAsia="標楷體" w:hAnsi="標楷體"/>
          <w:color w:val="000000" w:themeColor="text1"/>
        </w:rPr>
        <w:t>會議</w:t>
      </w:r>
      <w:r w:rsidRPr="00A324C2">
        <w:rPr>
          <w:rFonts w:ascii="標楷體" w:eastAsia="標楷體" w:hAnsi="標楷體" w:hint="eastAsia"/>
          <w:color w:val="000000" w:themeColor="text1"/>
        </w:rPr>
        <w:t>討</w:t>
      </w:r>
      <w:r w:rsidRPr="00A324C2">
        <w:rPr>
          <w:rFonts w:ascii="標楷體" w:eastAsia="標楷體" w:hAnsi="標楷體"/>
          <w:color w:val="000000" w:themeColor="text1"/>
        </w:rPr>
        <w:t>論</w:t>
      </w:r>
      <w:r w:rsidRPr="00A324C2">
        <w:rPr>
          <w:rFonts w:ascii="標楷體" w:eastAsia="標楷體" w:hAnsi="標楷體" w:hint="eastAsia"/>
          <w:color w:val="000000" w:themeColor="text1"/>
        </w:rPr>
        <w:t>之</w:t>
      </w:r>
      <w:r w:rsidR="00CE1A47" w:rsidRPr="00A324C2">
        <w:rPr>
          <w:rFonts w:ascii="標楷體" w:eastAsia="標楷體" w:hAnsi="標楷體" w:hint="eastAsia"/>
          <w:color w:val="000000" w:themeColor="text1"/>
        </w:rPr>
        <w:t>。</w:t>
      </w:r>
    </w:p>
    <w:p w:rsidR="000A03B0" w:rsidRPr="007C1325" w:rsidRDefault="00E42358" w:rsidP="00AC6B83">
      <w:pPr>
        <w:tabs>
          <w:tab w:val="left" w:pos="3524"/>
        </w:tabs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 w:rsidRPr="007C1325">
        <w:rPr>
          <w:rFonts w:ascii="標楷體" w:eastAsia="標楷體" w:hAnsi="標楷體" w:hint="eastAsia"/>
          <w:color w:val="000000" w:themeColor="text1"/>
          <w:szCs w:val="24"/>
        </w:rPr>
        <w:lastRenderedPageBreak/>
        <w:t>五</w:t>
      </w:r>
      <w:r w:rsidR="000A03B0" w:rsidRPr="007C132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7332F3">
        <w:rPr>
          <w:rFonts w:ascii="標楷體" w:eastAsia="標楷體" w:hAnsi="標楷體" w:hint="eastAsia"/>
          <w:color w:val="000000" w:themeColor="text1"/>
          <w:szCs w:val="24"/>
        </w:rPr>
        <w:t>計算</w:t>
      </w:r>
      <w:r w:rsidR="007332F3">
        <w:rPr>
          <w:rFonts w:ascii="標楷體" w:eastAsia="標楷體" w:hAnsi="標楷體"/>
          <w:color w:val="000000" w:themeColor="text1"/>
          <w:szCs w:val="24"/>
        </w:rPr>
        <w:t>基數</w:t>
      </w:r>
      <w:r w:rsidR="000A03B0" w:rsidRPr="007C1325">
        <w:rPr>
          <w:rFonts w:ascii="標楷體" w:eastAsia="標楷體" w:hAnsi="標楷體" w:hint="eastAsia"/>
          <w:color w:val="000000" w:themeColor="text1"/>
          <w:szCs w:val="24"/>
        </w:rPr>
        <w:t>分配</w:t>
      </w:r>
      <w:r w:rsidRPr="007C1325">
        <w:rPr>
          <w:rFonts w:ascii="標楷體" w:eastAsia="標楷體" w:hAnsi="標楷體" w:hint="eastAsia"/>
          <w:color w:val="000000" w:themeColor="text1"/>
          <w:szCs w:val="24"/>
        </w:rPr>
        <w:t>原則</w:t>
      </w:r>
      <w:r w:rsidR="00AC6B83">
        <w:rPr>
          <w:rFonts w:ascii="標楷體" w:eastAsia="標楷體" w:hAnsi="標楷體"/>
          <w:color w:val="000000" w:themeColor="text1"/>
          <w:szCs w:val="24"/>
        </w:rPr>
        <w:tab/>
      </w:r>
    </w:p>
    <w:p w:rsidR="00342739" w:rsidRPr="00A324C2" w:rsidRDefault="00342739" w:rsidP="000B14FF">
      <w:pPr>
        <w:snapToGrid w:val="0"/>
        <w:ind w:left="192" w:hangingChars="80" w:hanging="192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/>
          <w:color w:val="000000" w:themeColor="text1"/>
          <w:szCs w:val="24"/>
        </w:rPr>
        <w:t>1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.學士班課</w:t>
      </w:r>
      <w:r w:rsidRPr="00A324C2">
        <w:rPr>
          <w:rFonts w:ascii="標楷體" w:eastAsia="標楷體" w:hAnsi="標楷體"/>
          <w:color w:val="000000" w:themeColor="text1"/>
          <w:szCs w:val="24"/>
        </w:rPr>
        <w:t>程：</w:t>
      </w:r>
    </w:p>
    <w:p w:rsidR="00342739" w:rsidRPr="00A324C2" w:rsidRDefault="00342739" w:rsidP="000B14FF">
      <w:pPr>
        <w:snapToGrid w:val="0"/>
        <w:ind w:leftChars="100" w:left="266" w:hangingChars="11" w:hanging="26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 w:hint="eastAsia"/>
          <w:color w:val="000000" w:themeColor="text1"/>
          <w:szCs w:val="24"/>
        </w:rPr>
        <w:t>會計學、成本會計、經濟學、管理數學、作業研究、統計學分配2</w:t>
      </w:r>
      <w:r w:rsidR="00734FA4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324C2">
        <w:rPr>
          <w:rFonts w:ascii="標楷體" w:eastAsia="標楷體" w:hAnsi="標楷體"/>
          <w:color w:val="000000" w:themeColor="text1"/>
          <w:szCs w:val="24"/>
        </w:rPr>
        <w:t>計算機概論分配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1.5</w:t>
      </w:r>
      <w:r w:rsidR="00734FA4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324C2">
        <w:rPr>
          <w:rFonts w:ascii="標楷體" w:eastAsia="標楷體" w:hAnsi="標楷體"/>
          <w:color w:val="000000" w:themeColor="text1"/>
          <w:szCs w:val="24"/>
        </w:rPr>
        <w:t>其餘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必</w:t>
      </w:r>
      <w:r w:rsidRPr="00A324C2">
        <w:rPr>
          <w:rFonts w:ascii="標楷體" w:eastAsia="標楷體" w:hAnsi="標楷體"/>
          <w:color w:val="000000" w:themeColor="text1"/>
          <w:szCs w:val="24"/>
        </w:rPr>
        <w:t>修課程分配</w:t>
      </w:r>
      <w:r w:rsidR="00A324C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734FA4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7332F3">
        <w:rPr>
          <w:rFonts w:ascii="標楷體" w:eastAsia="標楷體" w:hAnsi="標楷體" w:hint="eastAsia"/>
          <w:color w:val="000000" w:themeColor="text1"/>
          <w:szCs w:val="24"/>
        </w:rPr>
        <w:t>併班上課教學助</w:t>
      </w:r>
      <w:r w:rsidR="007332F3">
        <w:rPr>
          <w:rFonts w:ascii="標楷體" w:eastAsia="標楷體" w:hAnsi="標楷體"/>
          <w:color w:val="000000" w:themeColor="text1"/>
          <w:szCs w:val="24"/>
        </w:rPr>
        <w:t>理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</w:t>
      </w:r>
      <w:r w:rsidR="007332F3">
        <w:rPr>
          <w:rFonts w:ascii="標楷體" w:eastAsia="標楷體" w:hAnsi="標楷體"/>
          <w:color w:val="000000" w:themeColor="text1"/>
          <w:szCs w:val="24"/>
        </w:rPr>
        <w:t>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合併計算。</w:t>
      </w:r>
    </w:p>
    <w:p w:rsidR="00342739" w:rsidRPr="00A324C2" w:rsidRDefault="00342739" w:rsidP="000B14FF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/>
          <w:color w:val="000000" w:themeColor="text1"/>
          <w:szCs w:val="24"/>
        </w:rPr>
        <w:t>2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.碩士班課程：</w:t>
      </w:r>
    </w:p>
    <w:p w:rsidR="00342739" w:rsidRPr="00A324C2" w:rsidRDefault="00342739" w:rsidP="000B14FF">
      <w:pPr>
        <w:snapToGrid w:val="0"/>
        <w:ind w:leftChars="99" w:left="238" w:firstLineChars="6" w:firstLine="14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 w:hint="eastAsia"/>
          <w:color w:val="000000" w:themeColor="text1"/>
          <w:szCs w:val="24"/>
        </w:rPr>
        <w:t>數量方法、管</w:t>
      </w:r>
      <w:r w:rsidRPr="00A324C2">
        <w:rPr>
          <w:rFonts w:ascii="標楷體" w:eastAsia="標楷體" w:hAnsi="標楷體"/>
          <w:color w:val="000000" w:themeColor="text1"/>
          <w:szCs w:val="24"/>
        </w:rPr>
        <w:t>理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會計，分配2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，其</w:t>
      </w:r>
      <w:r w:rsidRPr="00A324C2">
        <w:rPr>
          <w:rFonts w:ascii="標楷體" w:eastAsia="標楷體" w:hAnsi="標楷體"/>
          <w:color w:val="000000" w:themeColor="text1"/>
          <w:szCs w:val="24"/>
        </w:rPr>
        <w:t>餘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必</w:t>
      </w:r>
      <w:r w:rsidRPr="00A324C2">
        <w:rPr>
          <w:rFonts w:ascii="標楷體" w:eastAsia="標楷體" w:hAnsi="標楷體"/>
          <w:color w:val="000000" w:themeColor="text1"/>
          <w:szCs w:val="24"/>
        </w:rPr>
        <w:t>修課程分配1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42739" w:rsidRPr="00A324C2" w:rsidRDefault="00342739" w:rsidP="000B14FF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 w:hint="eastAsia"/>
          <w:color w:val="000000" w:themeColor="text1"/>
          <w:szCs w:val="24"/>
        </w:rPr>
        <w:t>3.選修課程：</w:t>
      </w:r>
    </w:p>
    <w:p w:rsidR="00342739" w:rsidRPr="000E109E" w:rsidRDefault="000E109E" w:rsidP="000E109E">
      <w:pPr>
        <w:snapToGrid w:val="0"/>
        <w:ind w:left="26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szCs w:val="24"/>
        </w:rPr>
        <w:t>⑴</w:t>
      </w:r>
      <w:r w:rsidR="00342739" w:rsidRPr="000E109E">
        <w:rPr>
          <w:rFonts w:ascii="標楷體" w:eastAsia="標楷體" w:hAnsi="標楷體" w:hint="eastAsia"/>
          <w:color w:val="000000" w:themeColor="text1"/>
          <w:szCs w:val="24"/>
        </w:rPr>
        <w:t>修課人數超</w:t>
      </w:r>
      <w:r w:rsidR="00342739" w:rsidRPr="000E109E">
        <w:rPr>
          <w:rFonts w:ascii="標楷體" w:eastAsia="標楷體" w:hAnsi="標楷體"/>
          <w:color w:val="000000" w:themeColor="text1"/>
          <w:szCs w:val="24"/>
        </w:rPr>
        <w:t>過</w:t>
      </w:r>
      <w:r w:rsidR="00342739" w:rsidRPr="000E109E">
        <w:rPr>
          <w:rFonts w:ascii="標楷體" w:eastAsia="標楷體" w:hAnsi="標楷體" w:hint="eastAsia"/>
          <w:color w:val="000000" w:themeColor="text1"/>
          <w:szCs w:val="24"/>
        </w:rPr>
        <w:t>40人(含)，分配1</w:t>
      </w:r>
      <w:r w:rsidR="00A02CEA" w:rsidRPr="000E109E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="004C0BE7" w:rsidRPr="000E109E">
        <w:rPr>
          <w:rFonts w:ascii="標楷體" w:eastAsia="標楷體" w:hAnsi="標楷體" w:hint="eastAsia"/>
          <w:color w:val="000000" w:themeColor="text1"/>
          <w:szCs w:val="24"/>
        </w:rPr>
        <w:t>，至</w:t>
      </w:r>
      <w:r w:rsidR="004C0BE7" w:rsidRPr="000E109E">
        <w:rPr>
          <w:rFonts w:ascii="標楷體" w:eastAsia="標楷體" w:hAnsi="標楷體"/>
          <w:color w:val="000000" w:themeColor="text1"/>
          <w:szCs w:val="24"/>
        </w:rPr>
        <w:t>多</w:t>
      </w:r>
      <w:r w:rsidR="004C0BE7" w:rsidRPr="000E109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02CEA" w:rsidRPr="000E109E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="004C0BE7" w:rsidRPr="000E109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42739" w:rsidRPr="00A02CEA" w:rsidRDefault="000E109E" w:rsidP="000E109E">
      <w:pPr>
        <w:pStyle w:val="a6"/>
        <w:snapToGrid w:val="0"/>
        <w:ind w:leftChars="0" w:left="26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szCs w:val="24"/>
          <w:lang w:eastAsia="zh-CN"/>
        </w:rPr>
        <w:t>⑵</w:t>
      </w:r>
      <w:r w:rsidR="00342739" w:rsidRPr="00A02CEA">
        <w:rPr>
          <w:rFonts w:ascii="標楷體" w:eastAsia="標楷體" w:hAnsi="標楷體" w:hint="eastAsia"/>
          <w:color w:val="000000" w:themeColor="text1"/>
          <w:szCs w:val="24"/>
        </w:rPr>
        <w:t>物流管理與實習A、B班共分配2</w:t>
      </w:r>
      <w:r w:rsidR="00A02CEA" w:rsidRP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="00342739" w:rsidRPr="00A02CE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4C0BE7" w:rsidRPr="00A02CEA">
        <w:rPr>
          <w:rFonts w:ascii="標楷體" w:eastAsia="標楷體" w:hAnsi="標楷體" w:hint="eastAsia"/>
          <w:color w:val="000000" w:themeColor="text1"/>
        </w:rPr>
        <w:t>基</w:t>
      </w:r>
      <w:r w:rsidR="004C0BE7" w:rsidRPr="00A02CEA">
        <w:rPr>
          <w:rFonts w:ascii="標楷體" w:eastAsia="標楷體" w:hAnsi="標楷體"/>
          <w:color w:val="000000" w:themeColor="text1"/>
        </w:rPr>
        <w:t>數以</w:t>
      </w:r>
      <w:r w:rsidR="004C0BE7" w:rsidRPr="00A02CEA">
        <w:rPr>
          <w:rFonts w:ascii="標楷體" w:eastAsia="標楷體" w:hAnsi="標楷體" w:hint="eastAsia"/>
          <w:color w:val="000000" w:themeColor="text1"/>
        </w:rPr>
        <w:t>碩</w:t>
      </w:r>
      <w:r w:rsidR="004C0BE7" w:rsidRPr="00A02CEA">
        <w:rPr>
          <w:rFonts w:ascii="標楷體" w:eastAsia="標楷體" w:hAnsi="標楷體"/>
          <w:color w:val="000000" w:themeColor="text1"/>
        </w:rPr>
        <w:t>級計</w:t>
      </w:r>
      <w:r w:rsidR="004C0BE7" w:rsidRPr="00A02CEA">
        <w:rPr>
          <w:rFonts w:ascii="標楷體" w:eastAsia="標楷體" w:hAnsi="標楷體" w:hint="eastAsia"/>
          <w:color w:val="000000" w:themeColor="text1"/>
        </w:rPr>
        <w:t>。</w:t>
      </w:r>
    </w:p>
    <w:p w:rsidR="00342739" w:rsidRPr="00A324C2" w:rsidRDefault="00342739" w:rsidP="000B14FF">
      <w:pPr>
        <w:snapToGrid w:val="0"/>
        <w:ind w:leftChars="110" w:left="487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新細明體" w:eastAsia="新細明體" w:hAnsi="新細明體" w:cs="新細明體" w:hint="eastAsia"/>
          <w:color w:val="000000" w:themeColor="text1"/>
          <w:szCs w:val="24"/>
        </w:rPr>
        <w:t>⑶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中級會計、管理會計，修課人數達15人分配1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，若修課人數再40人即修課人數55人，再分配1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，以此類推。</w:t>
      </w:r>
    </w:p>
    <w:p w:rsidR="00342739" w:rsidRPr="00A324C2" w:rsidRDefault="00342739" w:rsidP="000B14FF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/>
          <w:color w:val="000000" w:themeColor="text1"/>
          <w:szCs w:val="24"/>
        </w:rPr>
        <w:t>4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.電腦上機之課程至少分配1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42739" w:rsidRDefault="00342739" w:rsidP="000B14FF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/>
          <w:color w:val="000000" w:themeColor="text1"/>
          <w:szCs w:val="24"/>
        </w:rPr>
        <w:t>5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.當學期無開設必修課程且選修課程均未分配</w:t>
      </w:r>
      <w:r w:rsidR="007332F3">
        <w:rPr>
          <w:rFonts w:ascii="標楷體" w:eastAsia="標楷體" w:hAnsi="標楷體" w:hint="eastAsia"/>
          <w:color w:val="000000" w:themeColor="text1"/>
          <w:szCs w:val="24"/>
        </w:rPr>
        <w:t>教學助</w:t>
      </w:r>
      <w:r w:rsidR="007332F3">
        <w:rPr>
          <w:rFonts w:ascii="標楷體" w:eastAsia="標楷體" w:hAnsi="標楷體"/>
          <w:color w:val="000000" w:themeColor="text1"/>
          <w:szCs w:val="24"/>
        </w:rPr>
        <w:t>理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之教師，可分配1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E206A" w:rsidRDefault="008E206A" w:rsidP="00EF5AD8">
      <w:pPr>
        <w:snapToGrid w:val="0"/>
        <w:ind w:left="29" w:hangingChars="12" w:hanging="29"/>
        <w:rPr>
          <w:rFonts w:ascii="標楷體" w:eastAsia="標楷體" w:hAnsi="標楷體"/>
          <w:color w:val="000000" w:themeColor="text1"/>
        </w:rPr>
      </w:pPr>
      <w:r w:rsidRPr="00A400B8">
        <w:rPr>
          <w:rFonts w:ascii="標楷體" w:eastAsia="標楷體" w:hAnsi="標楷體" w:hint="eastAsia"/>
          <w:color w:val="000000" w:themeColor="text1"/>
        </w:rPr>
        <w:t>6.</w:t>
      </w:r>
      <w:r>
        <w:rPr>
          <w:rFonts w:ascii="標楷體" w:eastAsia="標楷體" w:hAnsi="標楷體" w:hint="eastAsia"/>
          <w:color w:val="000000" w:themeColor="text1"/>
        </w:rPr>
        <w:t>扣</w:t>
      </w:r>
      <w:r>
        <w:rPr>
          <w:rFonts w:ascii="標楷體" w:eastAsia="標楷體" w:hAnsi="標楷體"/>
          <w:color w:val="000000" w:themeColor="text1"/>
        </w:rPr>
        <w:t>除計算基</w:t>
      </w:r>
      <w:r>
        <w:rPr>
          <w:rFonts w:ascii="標楷體" w:eastAsia="標楷體" w:hAnsi="標楷體" w:hint="eastAsia"/>
          <w:color w:val="000000" w:themeColor="text1"/>
        </w:rPr>
        <w:t>數原</w:t>
      </w:r>
      <w:r w:rsidR="00EF5AD8">
        <w:rPr>
          <w:rFonts w:ascii="標楷體" w:eastAsia="標楷體" w:hAnsi="標楷體"/>
          <w:color w:val="000000" w:themeColor="text1"/>
        </w:rPr>
        <w:t>則</w:t>
      </w:r>
    </w:p>
    <w:p w:rsidR="008E206A" w:rsidRDefault="008E206A" w:rsidP="008E206A">
      <w:pPr>
        <w:snapToGrid w:val="0"/>
        <w:ind w:leftChars="112" w:left="475" w:hangingChars="86" w:hanging="206"/>
        <w:rPr>
          <w:rFonts w:ascii="標楷體" w:eastAsia="標楷體" w:hAnsi="標楷體"/>
          <w:color w:val="000000" w:themeColor="text1"/>
        </w:rPr>
      </w:pPr>
      <w:r w:rsidRPr="00BD2ED6">
        <w:rPr>
          <w:rFonts w:ascii="新細明體" w:eastAsia="新細明體" w:hAnsi="新細明體" w:cs="新細明體" w:hint="eastAsia"/>
          <w:color w:val="000000" w:themeColor="text1"/>
        </w:rPr>
        <w:t>⑴</w:t>
      </w:r>
      <w:r w:rsidRPr="00A400B8">
        <w:rPr>
          <w:rFonts w:ascii="標楷體" w:eastAsia="標楷體" w:hAnsi="標楷體" w:hint="eastAsia"/>
          <w:color w:val="000000" w:themeColor="text1"/>
        </w:rPr>
        <w:t>因第四</w:t>
      </w:r>
      <w:r w:rsidRPr="00A400B8">
        <w:rPr>
          <w:rFonts w:ascii="標楷體" w:eastAsia="標楷體" w:hAnsi="標楷體"/>
          <w:color w:val="000000" w:themeColor="text1"/>
        </w:rPr>
        <w:t>條</w:t>
      </w:r>
      <w:r w:rsidRPr="00A400B8">
        <w:rPr>
          <w:rFonts w:ascii="標楷體" w:eastAsia="標楷體" w:hAnsi="標楷體" w:hint="eastAsia"/>
          <w:color w:val="000000" w:themeColor="text1"/>
        </w:rPr>
        <w:t>規</w:t>
      </w:r>
      <w:r w:rsidRPr="00A400B8">
        <w:rPr>
          <w:rFonts w:ascii="標楷體" w:eastAsia="標楷體" w:hAnsi="標楷體"/>
          <w:color w:val="000000" w:themeColor="text1"/>
        </w:rPr>
        <w:t>範</w:t>
      </w:r>
      <w:r w:rsidRPr="00A400B8">
        <w:rPr>
          <w:rFonts w:ascii="標楷體" w:eastAsia="標楷體" w:hAnsi="標楷體" w:hint="eastAsia"/>
          <w:color w:val="000000" w:themeColor="text1"/>
        </w:rPr>
        <w:t>獲博士</w:t>
      </w:r>
      <w:r w:rsidRPr="00A400B8">
        <w:rPr>
          <w:rFonts w:ascii="標楷體" w:eastAsia="標楷體" w:hAnsi="標楷體"/>
          <w:color w:val="000000" w:themeColor="text1"/>
        </w:rPr>
        <w:t>班研究獎助</w:t>
      </w:r>
      <w:r w:rsidRPr="00A400B8">
        <w:rPr>
          <w:rFonts w:ascii="標楷體" w:eastAsia="標楷體" w:hAnsi="標楷體" w:hint="eastAsia"/>
          <w:color w:val="000000" w:themeColor="text1"/>
        </w:rPr>
        <w:t>學</w:t>
      </w:r>
      <w:r w:rsidRPr="00A400B8">
        <w:rPr>
          <w:rFonts w:ascii="標楷體" w:eastAsia="標楷體" w:hAnsi="標楷體"/>
          <w:color w:val="000000" w:themeColor="text1"/>
        </w:rPr>
        <w:t>金者</w:t>
      </w:r>
      <w:r w:rsidRPr="00A400B8">
        <w:rPr>
          <w:rFonts w:ascii="標楷體" w:eastAsia="標楷體" w:hAnsi="標楷體" w:hint="eastAsia"/>
          <w:color w:val="000000" w:themeColor="text1"/>
        </w:rPr>
        <w:t>每學</w:t>
      </w:r>
      <w:r w:rsidRPr="00A400B8">
        <w:rPr>
          <w:rFonts w:ascii="標楷體" w:eastAsia="標楷體" w:hAnsi="標楷體"/>
          <w:color w:val="000000" w:themeColor="text1"/>
        </w:rPr>
        <w:t>期</w:t>
      </w:r>
      <w:r w:rsidRPr="00A400B8">
        <w:rPr>
          <w:rFonts w:ascii="標楷體" w:eastAsia="標楷體" w:hAnsi="標楷體" w:hint="eastAsia"/>
          <w:color w:val="000000" w:themeColor="text1"/>
        </w:rPr>
        <w:t>需</w:t>
      </w:r>
      <w:r w:rsidRPr="00A400B8">
        <w:rPr>
          <w:rFonts w:ascii="標楷體" w:eastAsia="標楷體" w:hAnsi="標楷體"/>
          <w:color w:val="000000" w:themeColor="text1"/>
        </w:rPr>
        <w:t>擔任教學助理</w:t>
      </w:r>
      <w:r w:rsidRPr="00A400B8">
        <w:rPr>
          <w:rFonts w:ascii="標楷體" w:eastAsia="標楷體" w:hAnsi="標楷體" w:hint="eastAsia"/>
          <w:color w:val="000000" w:themeColor="text1"/>
        </w:rPr>
        <w:t>。</w:t>
      </w:r>
      <w:r w:rsidRPr="00A400B8">
        <w:rPr>
          <w:rFonts w:ascii="標楷體" w:eastAsia="標楷體" w:hAnsi="標楷體"/>
          <w:color w:val="000000" w:themeColor="text1"/>
        </w:rPr>
        <w:t>已</w:t>
      </w:r>
      <w:r w:rsidRPr="00A400B8">
        <w:rPr>
          <w:rFonts w:ascii="標楷體" w:eastAsia="標楷體" w:hAnsi="標楷體" w:hint="eastAsia"/>
          <w:color w:val="000000" w:themeColor="text1"/>
        </w:rPr>
        <w:t>獲該</w:t>
      </w:r>
      <w:r w:rsidRPr="00A400B8">
        <w:rPr>
          <w:rFonts w:ascii="標楷體" w:eastAsia="標楷體" w:hAnsi="標楷體"/>
          <w:color w:val="000000" w:themeColor="text1"/>
        </w:rPr>
        <w:t>項獎</w:t>
      </w:r>
      <w:r w:rsidRPr="00A400B8">
        <w:rPr>
          <w:rFonts w:ascii="標楷體" w:eastAsia="標楷體" w:hAnsi="標楷體" w:hint="eastAsia"/>
          <w:color w:val="000000" w:themeColor="text1"/>
        </w:rPr>
        <w:t>助</w:t>
      </w:r>
      <w:r w:rsidRPr="00A400B8">
        <w:rPr>
          <w:rFonts w:ascii="標楷體" w:eastAsia="標楷體" w:hAnsi="標楷體"/>
          <w:color w:val="000000" w:themeColor="text1"/>
        </w:rPr>
        <w:t>學金</w:t>
      </w:r>
      <w:r w:rsidRPr="00A400B8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/>
          <w:color w:val="000000" w:themeColor="text1"/>
        </w:rPr>
        <w:t>扣除</w:t>
      </w:r>
      <w:r>
        <w:rPr>
          <w:rFonts w:ascii="標楷體" w:eastAsia="標楷體" w:hAnsi="標楷體" w:hint="eastAsia"/>
          <w:color w:val="000000" w:themeColor="text1"/>
        </w:rPr>
        <w:t>計</w:t>
      </w:r>
      <w:r>
        <w:rPr>
          <w:rFonts w:ascii="標楷體" w:eastAsia="標楷體" w:hAnsi="標楷體"/>
          <w:color w:val="000000" w:themeColor="text1"/>
        </w:rPr>
        <w:t>點</w:t>
      </w:r>
      <w:r>
        <w:rPr>
          <w:rFonts w:ascii="標楷體" w:eastAsia="標楷體" w:hAnsi="標楷體" w:hint="eastAsia"/>
          <w:color w:val="000000" w:themeColor="text1"/>
        </w:rPr>
        <w:t>基</w:t>
      </w:r>
      <w:r>
        <w:rPr>
          <w:rFonts w:ascii="標楷體" w:eastAsia="標楷體" w:hAnsi="標楷體"/>
          <w:color w:val="000000" w:themeColor="text1"/>
        </w:rPr>
        <w:t>數</w:t>
      </w:r>
      <w:r w:rsidRPr="00A400B8">
        <w:rPr>
          <w:rFonts w:ascii="標楷體" w:eastAsia="標楷體" w:hAnsi="標楷體" w:hint="eastAsia"/>
          <w:color w:val="000000" w:themeColor="text1"/>
        </w:rPr>
        <w:t>分</w:t>
      </w:r>
      <w:r w:rsidRPr="00A400B8">
        <w:rPr>
          <w:rFonts w:ascii="標楷體" w:eastAsia="標楷體" w:hAnsi="標楷體"/>
          <w:color w:val="000000" w:themeColor="text1"/>
        </w:rPr>
        <w:t>配原則</w:t>
      </w:r>
      <w:r w:rsidRPr="00A400B8">
        <w:rPr>
          <w:rFonts w:ascii="標楷體" w:eastAsia="標楷體" w:hAnsi="標楷體" w:hint="eastAsia"/>
          <w:color w:val="000000" w:themeColor="text1"/>
        </w:rPr>
        <w:t>1</w:t>
      </w:r>
      <w:r w:rsidR="00A02CEA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Pr="00A400B8">
        <w:rPr>
          <w:rFonts w:ascii="標楷體" w:eastAsia="標楷體" w:hAnsi="標楷體"/>
          <w:color w:val="000000" w:themeColor="text1"/>
        </w:rPr>
        <w:t>。</w:t>
      </w:r>
    </w:p>
    <w:p w:rsidR="008E206A" w:rsidRPr="000E109E" w:rsidRDefault="000E109E" w:rsidP="000E109E">
      <w:pPr>
        <w:snapToGrid w:val="0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lang w:eastAsia="zh-CN"/>
        </w:rPr>
        <w:t>⑵</w:t>
      </w:r>
      <w:r w:rsidR="008E206A" w:rsidRPr="000E109E">
        <w:rPr>
          <w:rFonts w:ascii="標楷體" w:eastAsia="標楷體" w:hAnsi="標楷體" w:hint="eastAsia"/>
          <w:color w:val="000000" w:themeColor="text1"/>
        </w:rPr>
        <w:t>符</w:t>
      </w:r>
      <w:r w:rsidR="008E206A" w:rsidRPr="000E109E">
        <w:rPr>
          <w:rFonts w:ascii="標楷體" w:eastAsia="標楷體" w:hAnsi="標楷體"/>
          <w:color w:val="000000" w:themeColor="text1"/>
        </w:rPr>
        <w:t>合</w:t>
      </w:r>
      <w:r w:rsidR="008E206A" w:rsidRPr="000E109E">
        <w:rPr>
          <w:rFonts w:ascii="標楷體" w:eastAsia="標楷體" w:hAnsi="標楷體" w:hint="eastAsia"/>
          <w:color w:val="000000" w:themeColor="text1"/>
        </w:rPr>
        <w:t>第三條</w:t>
      </w:r>
      <w:r w:rsidR="008E206A" w:rsidRPr="000E109E">
        <w:rPr>
          <w:rFonts w:ascii="標楷體" w:eastAsia="標楷體" w:hAnsi="標楷體"/>
          <w:color w:val="000000" w:themeColor="text1"/>
        </w:rPr>
        <w:t>第</w:t>
      </w:r>
      <w:r w:rsidR="008E206A" w:rsidRPr="000E109E">
        <w:rPr>
          <w:rFonts w:ascii="標楷體" w:eastAsia="標楷體" w:hAnsi="標楷體" w:hint="eastAsia"/>
          <w:color w:val="000000" w:themeColor="text1"/>
        </w:rPr>
        <w:t>2項者，</w:t>
      </w:r>
      <w:r w:rsidR="008E206A" w:rsidRPr="000E109E">
        <w:rPr>
          <w:rFonts w:ascii="標楷體" w:eastAsia="標楷體" w:hAnsi="標楷體"/>
          <w:color w:val="000000" w:themeColor="text1"/>
        </w:rPr>
        <w:t>扣除</w:t>
      </w:r>
      <w:r w:rsidR="008E206A" w:rsidRPr="000E109E">
        <w:rPr>
          <w:rFonts w:ascii="標楷體" w:eastAsia="標楷體" w:hAnsi="標楷體" w:hint="eastAsia"/>
          <w:color w:val="000000" w:themeColor="text1"/>
        </w:rPr>
        <w:t>計</w:t>
      </w:r>
      <w:r w:rsidR="008E206A" w:rsidRPr="000E109E">
        <w:rPr>
          <w:rFonts w:ascii="標楷體" w:eastAsia="標楷體" w:hAnsi="標楷體"/>
          <w:color w:val="000000" w:themeColor="text1"/>
        </w:rPr>
        <w:t>點</w:t>
      </w:r>
      <w:r w:rsidR="008E206A" w:rsidRPr="000E109E">
        <w:rPr>
          <w:rFonts w:ascii="標楷體" w:eastAsia="標楷體" w:hAnsi="標楷體" w:hint="eastAsia"/>
          <w:color w:val="000000" w:themeColor="text1"/>
        </w:rPr>
        <w:t>基</w:t>
      </w:r>
      <w:r w:rsidR="008E206A" w:rsidRPr="000E109E">
        <w:rPr>
          <w:rFonts w:ascii="標楷體" w:eastAsia="標楷體" w:hAnsi="標楷體"/>
          <w:color w:val="000000" w:themeColor="text1"/>
        </w:rPr>
        <w:t>數</w:t>
      </w:r>
      <w:r w:rsidR="008E206A" w:rsidRPr="000E109E">
        <w:rPr>
          <w:rFonts w:ascii="標楷體" w:eastAsia="標楷體" w:hAnsi="標楷體" w:hint="eastAsia"/>
          <w:color w:val="000000" w:themeColor="text1"/>
        </w:rPr>
        <w:t>分</w:t>
      </w:r>
      <w:r w:rsidR="008E206A" w:rsidRPr="000E109E">
        <w:rPr>
          <w:rFonts w:ascii="標楷體" w:eastAsia="標楷體" w:hAnsi="標楷體"/>
          <w:color w:val="000000" w:themeColor="text1"/>
        </w:rPr>
        <w:t>配原則</w:t>
      </w:r>
      <w:r w:rsidR="008E206A" w:rsidRPr="000E109E">
        <w:rPr>
          <w:rFonts w:ascii="標楷體" w:eastAsia="標楷體" w:hAnsi="標楷體" w:hint="eastAsia"/>
          <w:color w:val="000000" w:themeColor="text1"/>
        </w:rPr>
        <w:t>1</w:t>
      </w:r>
      <w:r w:rsidR="00A02CEA" w:rsidRPr="000E109E">
        <w:rPr>
          <w:rFonts w:ascii="標楷體" w:eastAsia="標楷體" w:hAnsi="標楷體" w:hint="eastAsia"/>
          <w:color w:val="000000" w:themeColor="text1"/>
          <w:szCs w:val="24"/>
        </w:rPr>
        <w:t>基數</w:t>
      </w:r>
      <w:r w:rsidR="008E206A" w:rsidRPr="000E109E">
        <w:rPr>
          <w:rFonts w:ascii="標楷體" w:eastAsia="標楷體" w:hAnsi="標楷體"/>
          <w:color w:val="000000" w:themeColor="text1"/>
        </w:rPr>
        <w:t>。</w:t>
      </w:r>
    </w:p>
    <w:p w:rsidR="00734FA4" w:rsidRDefault="00734FA4" w:rsidP="00342739">
      <w:pPr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六、</w:t>
      </w:r>
      <w:r w:rsidR="000E772F">
        <w:rPr>
          <w:rFonts w:ascii="標楷體" w:eastAsia="標楷體" w:hAnsi="標楷體" w:hint="eastAsia"/>
          <w:color w:val="000000" w:themeColor="text1"/>
          <w:szCs w:val="24"/>
        </w:rPr>
        <w:t>勞僱型兼任助理(教學助理、工</w:t>
      </w:r>
      <w:r w:rsidR="000E772F">
        <w:rPr>
          <w:rFonts w:ascii="標楷體" w:eastAsia="標楷體" w:hAnsi="標楷體"/>
          <w:color w:val="000000" w:themeColor="text1"/>
          <w:szCs w:val="24"/>
        </w:rPr>
        <w:t>讀</w:t>
      </w:r>
      <w:r w:rsidR="000E772F">
        <w:rPr>
          <w:rFonts w:ascii="標楷體" w:eastAsia="標楷體" w:hAnsi="標楷體" w:hint="eastAsia"/>
          <w:color w:val="000000" w:themeColor="text1"/>
          <w:szCs w:val="24"/>
        </w:rPr>
        <w:t>生等</w:t>
      </w:r>
      <w:r w:rsidR="000E772F">
        <w:rPr>
          <w:rFonts w:ascii="標楷體" w:eastAsia="標楷體" w:hAnsi="標楷體"/>
          <w:color w:val="000000" w:themeColor="text1"/>
          <w:szCs w:val="24"/>
        </w:rPr>
        <w:t>)</w:t>
      </w:r>
      <w:r w:rsidR="000E772F">
        <w:rPr>
          <w:rFonts w:ascii="標楷體" w:eastAsia="標楷體" w:hAnsi="標楷體" w:hint="eastAsia"/>
          <w:color w:val="000000" w:themeColor="text1"/>
          <w:szCs w:val="24"/>
        </w:rPr>
        <w:t>簽到退作業</w:t>
      </w:r>
    </w:p>
    <w:p w:rsidR="00734FA4" w:rsidRPr="000E772F" w:rsidRDefault="00EB776E" w:rsidP="00514728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</w:t>
      </w:r>
      <w:r>
        <w:rPr>
          <w:rFonts w:ascii="標楷體" w:eastAsia="標楷體" w:hAnsi="標楷體"/>
          <w:color w:val="000000" w:themeColor="text1"/>
          <w:szCs w:val="24"/>
        </w:rPr>
        <w:t>.</w:t>
      </w:r>
      <w:r w:rsidR="00244412">
        <w:rPr>
          <w:rFonts w:ascii="標楷體" w:eastAsia="標楷體" w:hAnsi="標楷體" w:hint="eastAsia"/>
          <w:color w:val="000000" w:themeColor="text1"/>
          <w:szCs w:val="24"/>
        </w:rPr>
        <w:t>勞僱型兼任助理者</w:t>
      </w:r>
      <w:r w:rsidR="00826BA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44412">
        <w:rPr>
          <w:rFonts w:ascii="標楷體" w:eastAsia="標楷體" w:hAnsi="標楷體" w:hint="eastAsia"/>
          <w:color w:val="000000" w:themeColor="text1"/>
          <w:szCs w:val="24"/>
        </w:rPr>
        <w:t>依其</w:t>
      </w:r>
      <w:r w:rsidR="00826BA0">
        <w:rPr>
          <w:rFonts w:ascii="標楷體" w:eastAsia="標楷體" w:hAnsi="標楷體" w:hint="eastAsia"/>
          <w:color w:val="000000" w:themeColor="text1"/>
          <w:szCs w:val="24"/>
        </w:rPr>
        <w:t>工讀時間</w:t>
      </w:r>
      <w:r w:rsidR="00244412">
        <w:rPr>
          <w:rFonts w:ascii="標楷體" w:eastAsia="標楷體" w:hAnsi="標楷體" w:hint="eastAsia"/>
          <w:color w:val="000000" w:themeColor="text1"/>
          <w:szCs w:val="24"/>
        </w:rPr>
        <w:t>確</w:t>
      </w:r>
      <w:r w:rsidR="00244412">
        <w:rPr>
          <w:rFonts w:ascii="標楷體" w:eastAsia="標楷體" w:hAnsi="標楷體"/>
          <w:color w:val="000000" w:themeColor="text1"/>
          <w:szCs w:val="24"/>
        </w:rPr>
        <w:t>實</w:t>
      </w:r>
      <w:r w:rsidR="00244412">
        <w:rPr>
          <w:rFonts w:ascii="標楷體" w:eastAsia="標楷體" w:hAnsi="標楷體" w:hint="eastAsia"/>
          <w:color w:val="000000" w:themeColor="text1"/>
          <w:szCs w:val="24"/>
        </w:rPr>
        <w:t>至人事系統簽到退，</w:t>
      </w:r>
      <w:r w:rsidR="00826BA0">
        <w:rPr>
          <w:rFonts w:ascii="標楷體" w:eastAsia="標楷體" w:hAnsi="標楷體" w:hint="eastAsia"/>
          <w:color w:val="000000" w:themeColor="text1"/>
          <w:szCs w:val="24"/>
        </w:rPr>
        <w:t>工讀當月月底至人事系統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自</w:t>
      </w:r>
      <w:r w:rsidR="00514728">
        <w:rPr>
          <w:rFonts w:ascii="標楷體" w:eastAsia="標楷體" w:hAnsi="標楷體"/>
          <w:color w:val="000000" w:themeColor="text1"/>
          <w:szCs w:val="24"/>
        </w:rPr>
        <w:t>行</w:t>
      </w:r>
      <w:r w:rsidR="00826BA0">
        <w:rPr>
          <w:rFonts w:ascii="標楷體" w:eastAsia="標楷體" w:hAnsi="標楷體" w:hint="eastAsia"/>
          <w:color w:val="000000" w:themeColor="text1"/>
          <w:szCs w:val="24"/>
        </w:rPr>
        <w:t>確</w:t>
      </w:r>
      <w:r w:rsidR="00826BA0">
        <w:rPr>
          <w:rFonts w:ascii="標楷體" w:eastAsia="標楷體" w:hAnsi="標楷體"/>
          <w:color w:val="000000" w:themeColor="text1"/>
          <w:szCs w:val="24"/>
        </w:rPr>
        <w:t>認</w:t>
      </w:r>
      <w:r w:rsidR="00826BA0">
        <w:rPr>
          <w:rFonts w:ascii="標楷體" w:eastAsia="標楷體" w:hAnsi="標楷體" w:hint="eastAsia"/>
          <w:color w:val="000000" w:themeColor="text1"/>
          <w:szCs w:val="24"/>
        </w:rPr>
        <w:t>其工讀簽</w:t>
      </w:r>
      <w:r w:rsidR="00826BA0">
        <w:rPr>
          <w:rFonts w:ascii="標楷體" w:eastAsia="標楷體" w:hAnsi="標楷體"/>
          <w:color w:val="000000" w:themeColor="text1"/>
          <w:szCs w:val="24"/>
        </w:rPr>
        <w:t>到</w:t>
      </w:r>
      <w:r w:rsidR="00826BA0">
        <w:rPr>
          <w:rFonts w:ascii="標楷體" w:eastAsia="標楷體" w:hAnsi="標楷體" w:hint="eastAsia"/>
          <w:color w:val="000000" w:themeColor="text1"/>
          <w:szCs w:val="24"/>
        </w:rPr>
        <w:t>退記錄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資</w:t>
      </w:r>
      <w:r w:rsidR="00514728">
        <w:rPr>
          <w:rFonts w:ascii="標楷體" w:eastAsia="標楷體" w:hAnsi="標楷體"/>
          <w:color w:val="000000" w:themeColor="text1"/>
          <w:szCs w:val="24"/>
        </w:rPr>
        <w:t>料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之正</w:t>
      </w:r>
      <w:r w:rsidR="00514728">
        <w:rPr>
          <w:rFonts w:ascii="標楷體" w:eastAsia="標楷體" w:hAnsi="標楷體"/>
          <w:color w:val="000000" w:themeColor="text1"/>
          <w:szCs w:val="24"/>
        </w:rPr>
        <w:t>確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性</w:t>
      </w:r>
      <w:r w:rsidR="000C1EA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上述相關作</w:t>
      </w:r>
      <w:r w:rsidR="00514728">
        <w:rPr>
          <w:rFonts w:ascii="標楷體" w:eastAsia="標楷體" w:hAnsi="標楷體"/>
          <w:color w:val="000000" w:themeColor="text1"/>
          <w:szCs w:val="24"/>
        </w:rPr>
        <w:t>業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之疏失兼任助理須</w:t>
      </w:r>
      <w:r w:rsidR="00514728">
        <w:rPr>
          <w:rFonts w:ascii="標楷體" w:eastAsia="標楷體" w:hAnsi="標楷體"/>
          <w:color w:val="000000" w:themeColor="text1"/>
          <w:szCs w:val="24"/>
        </w:rPr>
        <w:t>自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負</w:t>
      </w:r>
      <w:r w:rsidR="00514728">
        <w:rPr>
          <w:rFonts w:ascii="標楷體" w:eastAsia="標楷體" w:hAnsi="標楷體"/>
          <w:color w:val="000000" w:themeColor="text1"/>
          <w:szCs w:val="24"/>
        </w:rPr>
        <w:t>責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任。</w:t>
      </w:r>
    </w:p>
    <w:p w:rsidR="00734FA4" w:rsidRDefault="00EB776E" w:rsidP="00342739">
      <w:pPr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2.</w:t>
      </w:r>
      <w:r w:rsidR="000C1EAD">
        <w:rPr>
          <w:rFonts w:ascii="標楷體" w:eastAsia="標楷體" w:hAnsi="標楷體" w:hint="eastAsia"/>
          <w:color w:val="000000" w:themeColor="text1"/>
          <w:szCs w:val="24"/>
        </w:rPr>
        <w:t>簽到退記錄異常處理</w:t>
      </w:r>
    </w:p>
    <w:p w:rsidR="00734FA4" w:rsidRDefault="00B67A92" w:rsidP="00B67A92">
      <w:pPr>
        <w:snapToGrid w:val="0"/>
        <w:ind w:leftChars="100" w:left="490" w:hangingChars="104" w:hanging="2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szCs w:val="24"/>
          <w:lang w:eastAsia="zh-CN"/>
        </w:rPr>
        <w:t>⑴</w:t>
      </w:r>
      <w:r w:rsidR="00EB776E">
        <w:rPr>
          <w:rFonts w:ascii="標楷體" w:eastAsia="標楷體" w:hAnsi="標楷體" w:hint="eastAsia"/>
          <w:color w:val="000000" w:themeColor="text1"/>
          <w:szCs w:val="24"/>
        </w:rPr>
        <w:t>除人事系統問題外，</w:t>
      </w:r>
      <w:r w:rsidR="0066282C">
        <w:rPr>
          <w:rFonts w:ascii="標楷體" w:eastAsia="標楷體" w:hAnsi="標楷體"/>
          <w:color w:val="000000" w:themeColor="text1"/>
          <w:szCs w:val="24"/>
        </w:rPr>
        <w:t>1</w:t>
      </w:r>
      <w:r w:rsidR="0066282C">
        <w:rPr>
          <w:rFonts w:ascii="標楷體" w:eastAsia="標楷體" w:hAnsi="標楷體" w:hint="eastAsia"/>
          <w:color w:val="000000" w:themeColor="text1"/>
          <w:szCs w:val="24"/>
        </w:rPr>
        <w:t>個學期</w:t>
      </w:r>
      <w:r w:rsidR="00EB776E">
        <w:rPr>
          <w:rFonts w:ascii="標楷體" w:eastAsia="標楷體" w:hAnsi="標楷體" w:hint="eastAsia"/>
          <w:color w:val="000000" w:themeColor="text1"/>
          <w:szCs w:val="24"/>
        </w:rPr>
        <w:t>異常超過5次(簽到算1次、簽退算1次)</w:t>
      </w:r>
      <w:r w:rsidR="0066282C">
        <w:rPr>
          <w:rFonts w:ascii="標楷體" w:eastAsia="標楷體" w:hAnsi="標楷體" w:hint="eastAsia"/>
          <w:color w:val="000000" w:themeColor="text1"/>
          <w:szCs w:val="24"/>
        </w:rPr>
        <w:t>，逾5次後</w:t>
      </w:r>
      <w:r w:rsidR="0066282C">
        <w:rPr>
          <w:rFonts w:ascii="標楷體" w:eastAsia="標楷體" w:hAnsi="標楷體"/>
          <w:color w:val="000000" w:themeColor="text1"/>
          <w:szCs w:val="24"/>
        </w:rPr>
        <w:t>請</w:t>
      </w:r>
      <w:r w:rsidR="0066282C">
        <w:rPr>
          <w:rFonts w:ascii="標楷體" w:eastAsia="標楷體" w:hAnsi="標楷體" w:hint="eastAsia"/>
          <w:color w:val="000000" w:themeColor="text1"/>
          <w:szCs w:val="24"/>
        </w:rPr>
        <w:t>寫學生報告敘明其異常當次的工</w:t>
      </w:r>
      <w:r w:rsidR="0066282C">
        <w:rPr>
          <w:rFonts w:ascii="標楷體" w:eastAsia="標楷體" w:hAnsi="標楷體"/>
          <w:color w:val="000000" w:themeColor="text1"/>
          <w:szCs w:val="24"/>
        </w:rPr>
        <w:t>作</w:t>
      </w:r>
      <w:r w:rsidR="002039F7">
        <w:rPr>
          <w:rFonts w:ascii="標楷體" w:eastAsia="標楷體" w:hAnsi="標楷體" w:hint="eastAsia"/>
          <w:color w:val="000000" w:themeColor="text1"/>
          <w:szCs w:val="24"/>
        </w:rPr>
        <w:t>內容，並經指定代理人簽名，工</w:t>
      </w:r>
      <w:r w:rsidR="002039F7">
        <w:rPr>
          <w:rFonts w:ascii="標楷體" w:eastAsia="標楷體" w:hAnsi="標楷體"/>
          <w:color w:val="000000" w:themeColor="text1"/>
          <w:szCs w:val="24"/>
        </w:rPr>
        <w:t>讀</w:t>
      </w:r>
      <w:r w:rsidR="002039F7">
        <w:rPr>
          <w:rFonts w:ascii="標楷體" w:eastAsia="標楷體" w:hAnsi="標楷體" w:hint="eastAsia"/>
          <w:color w:val="000000" w:themeColor="text1"/>
          <w:szCs w:val="24"/>
        </w:rPr>
        <w:t>當月月</w:t>
      </w:r>
      <w:r w:rsidR="002039F7">
        <w:rPr>
          <w:rFonts w:ascii="標楷體" w:eastAsia="標楷體" w:hAnsi="標楷體"/>
          <w:color w:val="000000" w:themeColor="text1"/>
          <w:szCs w:val="24"/>
        </w:rPr>
        <w:t>底</w:t>
      </w:r>
      <w:r w:rsidR="002039F7">
        <w:rPr>
          <w:rFonts w:ascii="標楷體" w:eastAsia="標楷體" w:hAnsi="標楷體" w:hint="eastAsia"/>
          <w:color w:val="000000" w:themeColor="text1"/>
          <w:szCs w:val="24"/>
        </w:rPr>
        <w:t>前送系辦辦理，逾期不受理。</w:t>
      </w:r>
      <w:r w:rsidR="00514728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CC2A34" w:rsidRDefault="00B67A92" w:rsidP="00B67A92">
      <w:pPr>
        <w:snapToGrid w:val="0"/>
        <w:spacing w:beforeLines="50" w:before="180"/>
        <w:ind w:leftChars="100" w:left="490" w:hangingChars="104" w:hanging="2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szCs w:val="24"/>
        </w:rPr>
        <w:t>⑵</w:t>
      </w:r>
      <w:r w:rsidR="00CC2A34">
        <w:rPr>
          <w:rFonts w:ascii="標楷體" w:eastAsia="標楷體" w:hAnsi="標楷體" w:hint="eastAsia"/>
          <w:color w:val="000000" w:themeColor="text1"/>
          <w:szCs w:val="24"/>
        </w:rPr>
        <w:t>異常狀況</w:t>
      </w:r>
      <w:r w:rsidR="0061561A">
        <w:rPr>
          <w:rFonts w:ascii="標楷體" w:eastAsia="標楷體" w:hAnsi="標楷體" w:hint="eastAsia"/>
          <w:color w:val="000000" w:themeColor="text1"/>
          <w:szCs w:val="24"/>
        </w:rPr>
        <w:t>逾1</w:t>
      </w:r>
      <w:r w:rsidR="0061561A">
        <w:rPr>
          <w:rFonts w:ascii="標楷體" w:eastAsia="標楷體" w:hAnsi="標楷體"/>
          <w:color w:val="000000" w:themeColor="text1"/>
          <w:szCs w:val="24"/>
        </w:rPr>
        <w:t>0</w:t>
      </w:r>
      <w:r w:rsidR="0061561A">
        <w:rPr>
          <w:rFonts w:ascii="標楷體" w:eastAsia="標楷體" w:hAnsi="標楷體" w:hint="eastAsia"/>
          <w:color w:val="000000" w:themeColor="text1"/>
          <w:szCs w:val="24"/>
        </w:rPr>
        <w:t>次</w:t>
      </w:r>
      <w:r w:rsidR="00CC2A34">
        <w:rPr>
          <w:rFonts w:ascii="標楷體" w:eastAsia="標楷體" w:hAnsi="標楷體" w:hint="eastAsia"/>
          <w:color w:val="000000" w:themeColor="text1"/>
          <w:szCs w:val="24"/>
        </w:rPr>
        <w:t>，先通知請指定代</w:t>
      </w:r>
      <w:r w:rsidR="00CC2A34">
        <w:rPr>
          <w:rFonts w:ascii="標楷體" w:eastAsia="標楷體" w:hAnsi="標楷體"/>
          <w:color w:val="000000" w:themeColor="text1"/>
          <w:szCs w:val="24"/>
        </w:rPr>
        <w:t>理</w:t>
      </w:r>
      <w:r w:rsidR="00CC2A34">
        <w:rPr>
          <w:rFonts w:ascii="標楷體" w:eastAsia="標楷體" w:hAnsi="標楷體" w:hint="eastAsia"/>
          <w:color w:val="000000" w:themeColor="text1"/>
          <w:szCs w:val="24"/>
        </w:rPr>
        <w:t>人，若未獲改</w:t>
      </w:r>
      <w:r w:rsidR="00FC5840">
        <w:rPr>
          <w:rFonts w:ascii="標楷體" w:eastAsia="標楷體" w:hAnsi="標楷體" w:hint="eastAsia"/>
          <w:color w:val="000000" w:themeColor="text1"/>
          <w:szCs w:val="24"/>
        </w:rPr>
        <w:t>善提</w:t>
      </w:r>
      <w:r w:rsidR="0061561A">
        <w:rPr>
          <w:rFonts w:ascii="標楷體" w:eastAsia="標楷體" w:hAnsi="標楷體" w:hint="eastAsia"/>
          <w:color w:val="000000" w:themeColor="text1"/>
          <w:szCs w:val="24"/>
        </w:rPr>
        <w:t>系務</w:t>
      </w:r>
      <w:r w:rsidR="00CC2A34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CC2A34">
        <w:rPr>
          <w:rFonts w:ascii="標楷體" w:eastAsia="標楷體" w:hAnsi="標楷體"/>
          <w:color w:val="000000" w:themeColor="text1"/>
          <w:szCs w:val="24"/>
        </w:rPr>
        <w:t>議</w:t>
      </w:r>
      <w:r w:rsidR="0061561A">
        <w:rPr>
          <w:rFonts w:ascii="標楷體" w:eastAsia="標楷體" w:hAnsi="標楷體" w:hint="eastAsia"/>
          <w:color w:val="000000" w:themeColor="text1"/>
          <w:szCs w:val="24"/>
        </w:rPr>
        <w:t>報告</w:t>
      </w:r>
      <w:r w:rsidR="00514728">
        <w:rPr>
          <w:rFonts w:ascii="標楷體" w:eastAsia="標楷體" w:hAnsi="標楷體" w:hint="eastAsia"/>
          <w:color w:val="000000" w:themeColor="text1"/>
          <w:szCs w:val="24"/>
        </w:rPr>
        <w:t>並予以處</w:t>
      </w:r>
      <w:r w:rsidR="00514728">
        <w:rPr>
          <w:rFonts w:ascii="標楷體" w:eastAsia="標楷體" w:hAnsi="標楷體"/>
          <w:color w:val="000000" w:themeColor="text1"/>
          <w:szCs w:val="24"/>
        </w:rPr>
        <w:t>置</w:t>
      </w:r>
      <w:r w:rsidR="0061561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B776E" w:rsidRDefault="00CC2A34" w:rsidP="00342739">
      <w:pPr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註：</w:t>
      </w:r>
    </w:p>
    <w:p w:rsidR="00CC2A34" w:rsidRPr="00153D58" w:rsidRDefault="00FC5840" w:rsidP="00CB51A6">
      <w:pPr>
        <w:ind w:left="252" w:hangingChars="105" w:hanging="25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szCs w:val="24"/>
          <w:lang w:eastAsia="zh-CN"/>
        </w:rPr>
        <w:t>⑴</w:t>
      </w:r>
      <w:r w:rsidR="00CC2A34" w:rsidRPr="00153D58">
        <w:rPr>
          <w:rFonts w:ascii="標楷體" w:eastAsia="標楷體" w:hAnsi="標楷體" w:hint="eastAsia"/>
          <w:color w:val="000000" w:themeColor="text1"/>
          <w:szCs w:val="24"/>
        </w:rPr>
        <w:t>人事系統問題</w:t>
      </w:r>
      <w:r w:rsidR="002E33A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C2A34" w:rsidRPr="00153D58">
        <w:rPr>
          <w:rFonts w:ascii="標楷體" w:eastAsia="標楷體" w:hAnsi="標楷體" w:hint="eastAsia"/>
          <w:color w:val="000000" w:themeColor="text1"/>
          <w:szCs w:val="24"/>
        </w:rPr>
        <w:t>請自行截圖舉證，未截</w:t>
      </w:r>
      <w:r>
        <w:rPr>
          <w:rFonts w:ascii="標楷體" w:eastAsia="標楷體" w:hAnsi="標楷體" w:hint="eastAsia"/>
          <w:color w:val="000000" w:themeColor="text1"/>
          <w:szCs w:val="24"/>
        </w:rPr>
        <w:t>圖</w:t>
      </w:r>
      <w:r w:rsidR="00CB51A6">
        <w:rPr>
          <w:rFonts w:ascii="標楷體" w:eastAsia="標楷體" w:hAnsi="標楷體" w:hint="eastAsia"/>
          <w:color w:val="000000" w:themeColor="text1"/>
          <w:szCs w:val="24"/>
        </w:rPr>
        <w:t>舉證</w:t>
      </w:r>
      <w:r>
        <w:rPr>
          <w:rFonts w:ascii="標楷體" w:eastAsia="標楷體" w:hAnsi="標楷體" w:hint="eastAsia"/>
          <w:color w:val="000000" w:themeColor="text1"/>
          <w:szCs w:val="24"/>
        </w:rPr>
        <w:t>或其</w:t>
      </w:r>
      <w:r>
        <w:rPr>
          <w:rFonts w:ascii="標楷體" w:eastAsia="標楷體" w:hAnsi="標楷體"/>
          <w:color w:val="000000" w:themeColor="text1"/>
          <w:szCs w:val="24"/>
        </w:rPr>
        <w:t>他</w:t>
      </w:r>
      <w:r>
        <w:rPr>
          <w:rFonts w:ascii="標楷體" w:eastAsia="標楷體" w:hAnsi="標楷體" w:hint="eastAsia"/>
          <w:color w:val="000000" w:themeColor="text1"/>
          <w:szCs w:val="24"/>
        </w:rPr>
        <w:t>事實</w:t>
      </w:r>
      <w:r w:rsidR="00B67A92">
        <w:rPr>
          <w:rFonts w:ascii="標楷體" w:eastAsia="標楷體" w:hAnsi="標楷體" w:hint="eastAsia"/>
          <w:color w:val="000000" w:themeColor="text1"/>
          <w:szCs w:val="24"/>
        </w:rPr>
        <w:t>供認定</w:t>
      </w:r>
      <w:r w:rsidR="0061561A" w:rsidRPr="00153D58">
        <w:rPr>
          <w:rFonts w:ascii="標楷體" w:eastAsia="標楷體" w:hAnsi="標楷體" w:hint="eastAsia"/>
          <w:color w:val="000000" w:themeColor="text1"/>
          <w:szCs w:val="24"/>
        </w:rPr>
        <w:t>不認列為系統問題。</w:t>
      </w:r>
    </w:p>
    <w:p w:rsidR="0061561A" w:rsidRPr="00153D58" w:rsidRDefault="0061561A" w:rsidP="00FC5840">
      <w:pPr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153D58">
        <w:rPr>
          <w:rFonts w:ascii="新細明體" w:eastAsia="新細明體" w:hAnsi="新細明體" w:cs="新細明體" w:hint="eastAsia"/>
          <w:color w:val="000000" w:themeColor="text1"/>
          <w:szCs w:val="24"/>
        </w:rPr>
        <w:t>⑵</w:t>
      </w:r>
      <w:r w:rsidRPr="00153D58">
        <w:rPr>
          <w:rFonts w:ascii="標楷體" w:eastAsia="標楷體" w:hAnsi="標楷體" w:hint="eastAsia"/>
          <w:color w:val="000000" w:themeColor="text1"/>
          <w:szCs w:val="24"/>
        </w:rPr>
        <w:t>指定代理人</w:t>
      </w:r>
      <w:r w:rsidR="00153D58">
        <w:rPr>
          <w:rFonts w:ascii="標楷體" w:eastAsia="標楷體" w:hAnsi="標楷體" w:hint="eastAsia"/>
          <w:color w:val="000000" w:themeColor="text1"/>
          <w:szCs w:val="24"/>
        </w:rPr>
        <w:t>，依</w:t>
      </w:r>
      <w:r w:rsidR="00FC5840">
        <w:rPr>
          <w:rFonts w:ascii="標楷體" w:eastAsia="標楷體" w:hAnsi="標楷體" w:hint="eastAsia"/>
          <w:color w:val="000000" w:themeColor="text1"/>
          <w:szCs w:val="24"/>
        </w:rPr>
        <w:t>聘任時在</w:t>
      </w:r>
      <w:r w:rsidR="00153D58">
        <w:rPr>
          <w:rFonts w:ascii="標楷體" w:eastAsia="標楷體" w:hAnsi="標楷體" w:hint="eastAsia"/>
          <w:color w:val="000000" w:themeColor="text1"/>
          <w:szCs w:val="24"/>
        </w:rPr>
        <w:t>獎助生暨學生</w:t>
      </w:r>
      <w:r w:rsidR="00FC5840">
        <w:rPr>
          <w:rFonts w:ascii="標楷體" w:eastAsia="標楷體" w:hAnsi="標楷體" w:hint="eastAsia"/>
          <w:color w:val="000000" w:themeColor="text1"/>
          <w:szCs w:val="24"/>
        </w:rPr>
        <w:t>兼</w:t>
      </w:r>
      <w:r w:rsidR="00FC5840">
        <w:rPr>
          <w:rFonts w:ascii="標楷體" w:eastAsia="標楷體" w:hAnsi="標楷體"/>
          <w:color w:val="000000" w:themeColor="text1"/>
          <w:szCs w:val="24"/>
        </w:rPr>
        <w:t>任助</w:t>
      </w:r>
      <w:r w:rsidR="00FC5840">
        <w:rPr>
          <w:rFonts w:ascii="標楷體" w:eastAsia="標楷體" w:hAnsi="標楷體" w:hint="eastAsia"/>
          <w:color w:val="000000" w:themeColor="text1"/>
          <w:szCs w:val="24"/>
        </w:rPr>
        <w:t>理</w:t>
      </w:r>
      <w:r w:rsidR="00FC5840">
        <w:rPr>
          <w:rFonts w:ascii="標楷體" w:eastAsia="標楷體" w:hAnsi="標楷體"/>
          <w:color w:val="000000" w:themeColor="text1"/>
          <w:szCs w:val="24"/>
        </w:rPr>
        <w:t>學習與勞</w:t>
      </w:r>
      <w:r w:rsidR="00FC5840">
        <w:rPr>
          <w:rFonts w:ascii="標楷體" w:eastAsia="標楷體" w:hAnsi="標楷體" w:hint="eastAsia"/>
          <w:color w:val="000000" w:themeColor="text1"/>
          <w:szCs w:val="24"/>
        </w:rPr>
        <w:t>僱</w:t>
      </w:r>
      <w:r w:rsidR="00FC5840">
        <w:rPr>
          <w:rFonts w:ascii="標楷體" w:eastAsia="標楷體" w:hAnsi="標楷體"/>
          <w:color w:val="000000" w:themeColor="text1"/>
          <w:szCs w:val="24"/>
        </w:rPr>
        <w:t>型態</w:t>
      </w:r>
      <w:r w:rsidR="00FC5840">
        <w:rPr>
          <w:rFonts w:ascii="標楷體" w:eastAsia="標楷體" w:hAnsi="標楷體" w:hint="eastAsia"/>
          <w:color w:val="000000" w:themeColor="text1"/>
          <w:szCs w:val="24"/>
        </w:rPr>
        <w:t>同</w:t>
      </w:r>
      <w:r w:rsidR="00FC5840">
        <w:rPr>
          <w:rFonts w:ascii="標楷體" w:eastAsia="標楷體" w:hAnsi="標楷體"/>
          <w:color w:val="000000" w:themeColor="text1"/>
          <w:szCs w:val="24"/>
        </w:rPr>
        <w:t>意書</w:t>
      </w:r>
      <w:r w:rsidR="00FC5840">
        <w:rPr>
          <w:rFonts w:ascii="標楷體" w:eastAsia="標楷體" w:hAnsi="標楷體" w:hint="eastAsia"/>
          <w:color w:val="000000" w:themeColor="text1"/>
          <w:szCs w:val="24"/>
        </w:rPr>
        <w:t>上指定代理人簽名者。</w:t>
      </w:r>
    </w:p>
    <w:p w:rsidR="000A03B0" w:rsidRPr="00A324C2" w:rsidRDefault="000E772F" w:rsidP="00342739">
      <w:pPr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0A03B0" w:rsidRPr="00A324C2">
        <w:rPr>
          <w:rFonts w:ascii="標楷體" w:eastAsia="標楷體" w:hAnsi="標楷體" w:hint="eastAsia"/>
          <w:color w:val="000000" w:themeColor="text1"/>
          <w:szCs w:val="24"/>
        </w:rPr>
        <w:t>、附則</w:t>
      </w:r>
    </w:p>
    <w:p w:rsidR="000A03B0" w:rsidRPr="00A324C2" w:rsidRDefault="000A03B0" w:rsidP="000B14FF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 w:hint="eastAsia"/>
          <w:color w:val="000000" w:themeColor="text1"/>
          <w:szCs w:val="24"/>
        </w:rPr>
        <w:t>1.本施行細則未盡事宜</w:t>
      </w:r>
      <w:r w:rsidR="000B4B21" w:rsidRPr="00A324C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C1AAF" w:rsidRPr="00A324C2">
        <w:rPr>
          <w:rFonts w:ascii="標楷體" w:eastAsia="標楷體" w:hAnsi="標楷體"/>
          <w:color w:val="000000" w:themeColor="text1"/>
          <w:szCs w:val="24"/>
        </w:rPr>
        <w:t>先</w:t>
      </w:r>
      <w:r w:rsidR="000B4B21" w:rsidRPr="00A324C2">
        <w:rPr>
          <w:rFonts w:ascii="標楷體" w:eastAsia="標楷體" w:hAnsi="標楷體" w:hint="eastAsia"/>
          <w:color w:val="000000" w:themeColor="text1"/>
          <w:szCs w:val="24"/>
        </w:rPr>
        <w:t>依「國立中央大學研究生獎、助學金辦法」</w:t>
      </w:r>
      <w:r w:rsidR="002B6A83" w:rsidRPr="00A324C2">
        <w:rPr>
          <w:rFonts w:ascii="標楷體" w:eastAsia="標楷體" w:hAnsi="標楷體" w:hint="eastAsia"/>
          <w:color w:val="000000" w:themeColor="text1"/>
          <w:szCs w:val="24"/>
        </w:rPr>
        <w:t>或相</w:t>
      </w:r>
      <w:r w:rsidR="002B6A83" w:rsidRPr="00A324C2">
        <w:rPr>
          <w:rFonts w:ascii="標楷體" w:eastAsia="標楷體" w:hAnsi="標楷體"/>
          <w:color w:val="000000" w:themeColor="text1"/>
          <w:szCs w:val="24"/>
        </w:rPr>
        <w:t>關</w:t>
      </w:r>
      <w:r w:rsidR="002B6A83" w:rsidRPr="00A324C2">
        <w:rPr>
          <w:rFonts w:ascii="標楷體" w:eastAsia="標楷體" w:hAnsi="標楷體" w:hint="eastAsia"/>
          <w:color w:val="000000" w:themeColor="text1"/>
          <w:szCs w:val="24"/>
        </w:rPr>
        <w:t>辦</w:t>
      </w:r>
      <w:r w:rsidR="002B6A83" w:rsidRPr="00A324C2">
        <w:rPr>
          <w:rFonts w:ascii="標楷體" w:eastAsia="標楷體" w:hAnsi="標楷體"/>
          <w:color w:val="000000" w:themeColor="text1"/>
          <w:szCs w:val="24"/>
        </w:rPr>
        <w:t>法</w:t>
      </w:r>
      <w:r w:rsidR="000B4B21" w:rsidRPr="00A324C2">
        <w:rPr>
          <w:rFonts w:ascii="標楷體" w:eastAsia="標楷體" w:hAnsi="標楷體" w:hint="eastAsia"/>
          <w:color w:val="000000" w:themeColor="text1"/>
          <w:szCs w:val="24"/>
        </w:rPr>
        <w:t>規定</w:t>
      </w:r>
      <w:r w:rsidR="002C1AAF" w:rsidRPr="00A324C2">
        <w:rPr>
          <w:rFonts w:ascii="標楷體" w:eastAsia="標楷體" w:hAnsi="標楷體" w:hint="eastAsia"/>
          <w:color w:val="000000" w:themeColor="text1"/>
          <w:szCs w:val="24"/>
        </w:rPr>
        <w:t>，其</w:t>
      </w:r>
      <w:r w:rsidR="002C1AAF" w:rsidRPr="00A324C2">
        <w:rPr>
          <w:rFonts w:ascii="標楷體" w:eastAsia="標楷體" w:hAnsi="標楷體"/>
          <w:color w:val="000000" w:themeColor="text1"/>
          <w:szCs w:val="24"/>
        </w:rPr>
        <w:t>次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單位主管決定之；單位主管無法決定</w:t>
      </w:r>
      <w:r w:rsidR="000B4B21" w:rsidRPr="00A324C2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0B4B21" w:rsidRPr="00A324C2">
        <w:rPr>
          <w:rFonts w:ascii="標楷體" w:eastAsia="標楷體" w:hAnsi="標楷體"/>
          <w:color w:val="000000" w:themeColor="text1"/>
          <w:szCs w:val="24"/>
        </w:rPr>
        <w:t>有爭議</w:t>
      </w:r>
      <w:r w:rsidRPr="00A324C2">
        <w:rPr>
          <w:rFonts w:ascii="標楷體" w:eastAsia="標楷體" w:hAnsi="標楷體" w:hint="eastAsia"/>
          <w:color w:val="000000" w:themeColor="text1"/>
          <w:szCs w:val="24"/>
        </w:rPr>
        <w:t>則送系務會議決議執行之。</w:t>
      </w:r>
    </w:p>
    <w:p w:rsidR="000A03B0" w:rsidRPr="00A324C2" w:rsidRDefault="002C1AAF" w:rsidP="000B14FF">
      <w:pPr>
        <w:snapToGrid w:val="0"/>
        <w:ind w:left="223" w:hangingChars="93" w:hanging="223"/>
        <w:rPr>
          <w:rFonts w:ascii="標楷體" w:eastAsia="標楷體" w:hAnsi="標楷體"/>
          <w:color w:val="000000" w:themeColor="text1"/>
          <w:szCs w:val="24"/>
        </w:rPr>
      </w:pPr>
      <w:r w:rsidRPr="00A324C2">
        <w:rPr>
          <w:rFonts w:ascii="標楷體" w:eastAsia="標楷體" w:hAnsi="標楷體"/>
          <w:color w:val="000000" w:themeColor="text1"/>
          <w:szCs w:val="24"/>
        </w:rPr>
        <w:t>2</w:t>
      </w:r>
      <w:r w:rsidR="000A03B0" w:rsidRPr="00A324C2">
        <w:rPr>
          <w:rFonts w:ascii="標楷體" w:eastAsia="標楷體" w:hAnsi="標楷體" w:hint="eastAsia"/>
          <w:color w:val="000000" w:themeColor="text1"/>
          <w:szCs w:val="24"/>
        </w:rPr>
        <w:t>.本施行細則由系務會議通過，並送請學務處學生獎助學金審查委員會備查後施行，修改時亦同。</w:t>
      </w:r>
    </w:p>
    <w:sectPr w:rsidR="000A03B0" w:rsidRPr="00A324C2" w:rsidSect="000A03B0">
      <w:type w:val="continuous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50" w:rsidRDefault="00702C50" w:rsidP="00165320">
      <w:r>
        <w:separator/>
      </w:r>
    </w:p>
  </w:endnote>
  <w:endnote w:type="continuationSeparator" w:id="0">
    <w:p w:rsidR="00702C50" w:rsidRDefault="00702C50" w:rsidP="0016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50" w:rsidRDefault="00702C50" w:rsidP="00165320">
      <w:r>
        <w:separator/>
      </w:r>
    </w:p>
  </w:footnote>
  <w:footnote w:type="continuationSeparator" w:id="0">
    <w:p w:rsidR="00702C50" w:rsidRDefault="00702C50" w:rsidP="0016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5BB"/>
    <w:multiLevelType w:val="hybridMultilevel"/>
    <w:tmpl w:val="DAA69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E318B"/>
    <w:multiLevelType w:val="hybridMultilevel"/>
    <w:tmpl w:val="DAA69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D7523"/>
    <w:multiLevelType w:val="hybridMultilevel"/>
    <w:tmpl w:val="632273A6"/>
    <w:lvl w:ilvl="0" w:tplc="B1CC540A">
      <w:start w:val="1"/>
      <w:numFmt w:val="decimal"/>
      <w:suff w:val="space"/>
      <w:lvlText w:val="%1"/>
      <w:lvlJc w:val="left"/>
      <w:pPr>
        <w:ind w:left="67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3" w15:restartNumberingAfterBreak="0">
    <w:nsid w:val="0C8454C9"/>
    <w:multiLevelType w:val="hybridMultilevel"/>
    <w:tmpl w:val="D940F2A2"/>
    <w:lvl w:ilvl="0" w:tplc="F7483878">
      <w:start w:val="1"/>
      <w:numFmt w:val="decimal"/>
      <w:suff w:val="nothing"/>
      <w:lvlText w:val="%1"/>
      <w:lvlJc w:val="left"/>
      <w:pPr>
        <w:ind w:left="61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4" w15:restartNumberingAfterBreak="0">
    <w:nsid w:val="1ED16C9C"/>
    <w:multiLevelType w:val="hybridMultilevel"/>
    <w:tmpl w:val="709CA670"/>
    <w:lvl w:ilvl="0" w:tplc="838AD97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E5C5F"/>
    <w:multiLevelType w:val="hybridMultilevel"/>
    <w:tmpl w:val="8892B414"/>
    <w:lvl w:ilvl="0" w:tplc="3770261C">
      <w:start w:val="2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40741"/>
    <w:multiLevelType w:val="hybridMultilevel"/>
    <w:tmpl w:val="A6940088"/>
    <w:lvl w:ilvl="0" w:tplc="A2FAD764">
      <w:start w:val="1"/>
      <w:numFmt w:val="decimalEnclosedParen"/>
      <w:lvlText w:val="%1"/>
      <w:lvlJc w:val="left"/>
      <w:pPr>
        <w:ind w:left="19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2B4248CE"/>
    <w:multiLevelType w:val="hybridMultilevel"/>
    <w:tmpl w:val="80501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447569"/>
    <w:multiLevelType w:val="hybridMultilevel"/>
    <w:tmpl w:val="31C2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1C0D37"/>
    <w:multiLevelType w:val="hybridMultilevel"/>
    <w:tmpl w:val="01768BEE"/>
    <w:lvl w:ilvl="0" w:tplc="838AD97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BC4F3E"/>
    <w:multiLevelType w:val="hybridMultilevel"/>
    <w:tmpl w:val="E8104510"/>
    <w:lvl w:ilvl="0" w:tplc="F60832D8">
      <w:start w:val="1"/>
      <w:numFmt w:val="decimalEnclosedParen"/>
      <w:lvlText w:val="%1"/>
      <w:lvlJc w:val="left"/>
      <w:pPr>
        <w:ind w:left="62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1" w15:restartNumberingAfterBreak="0">
    <w:nsid w:val="38F82F5A"/>
    <w:multiLevelType w:val="hybridMultilevel"/>
    <w:tmpl w:val="B590FD42"/>
    <w:lvl w:ilvl="0" w:tplc="838AD97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D72A9"/>
    <w:multiLevelType w:val="hybridMultilevel"/>
    <w:tmpl w:val="5BF4F998"/>
    <w:lvl w:ilvl="0" w:tplc="D9B8EFF8">
      <w:start w:val="1"/>
      <w:numFmt w:val="decimalEnclosedParen"/>
      <w:suff w:val="nothing"/>
      <w:lvlText w:val="%1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B73AD5"/>
    <w:multiLevelType w:val="hybridMultilevel"/>
    <w:tmpl w:val="588E9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36E43"/>
    <w:multiLevelType w:val="hybridMultilevel"/>
    <w:tmpl w:val="51C44912"/>
    <w:lvl w:ilvl="0" w:tplc="DA7C6918">
      <w:start w:val="1"/>
      <w:numFmt w:val="decimalEnclosedParen"/>
      <w:lvlText w:val="%1"/>
      <w:lvlJc w:val="left"/>
      <w:pPr>
        <w:ind w:left="66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5" w15:restartNumberingAfterBreak="0">
    <w:nsid w:val="59444442"/>
    <w:multiLevelType w:val="hybridMultilevel"/>
    <w:tmpl w:val="C6CAE566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6" w15:restartNumberingAfterBreak="0">
    <w:nsid w:val="5C5C7823"/>
    <w:multiLevelType w:val="hybridMultilevel"/>
    <w:tmpl w:val="88745F50"/>
    <w:lvl w:ilvl="0" w:tplc="C9BA7FF6">
      <w:start w:val="1"/>
      <w:numFmt w:val="decimalEnclosedParen"/>
      <w:lvlText w:val="%1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1E62CE"/>
    <w:multiLevelType w:val="hybridMultilevel"/>
    <w:tmpl w:val="2CF89758"/>
    <w:lvl w:ilvl="0" w:tplc="FD08A59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2401D1"/>
    <w:multiLevelType w:val="hybridMultilevel"/>
    <w:tmpl w:val="8F567B24"/>
    <w:lvl w:ilvl="0" w:tplc="A0E85E1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513AF7"/>
    <w:multiLevelType w:val="hybridMultilevel"/>
    <w:tmpl w:val="474EECB2"/>
    <w:lvl w:ilvl="0" w:tplc="B9AC8240">
      <w:start w:val="2"/>
      <w:numFmt w:val="decimalEnclosedParen"/>
      <w:lvlText w:val="%1"/>
      <w:lvlJc w:val="left"/>
      <w:pPr>
        <w:ind w:left="66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0" w15:restartNumberingAfterBreak="0">
    <w:nsid w:val="69216258"/>
    <w:multiLevelType w:val="hybridMultilevel"/>
    <w:tmpl w:val="DAA69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B36C0E"/>
    <w:multiLevelType w:val="hybridMultilevel"/>
    <w:tmpl w:val="0AA80FA8"/>
    <w:lvl w:ilvl="0" w:tplc="CB9A4D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EA32DED"/>
    <w:multiLevelType w:val="hybridMultilevel"/>
    <w:tmpl w:val="51A212D6"/>
    <w:lvl w:ilvl="0" w:tplc="838AD97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9150D7"/>
    <w:multiLevelType w:val="hybridMultilevel"/>
    <w:tmpl w:val="79808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21"/>
  </w:num>
  <w:num w:numId="6">
    <w:abstractNumId w:val="20"/>
  </w:num>
  <w:num w:numId="7">
    <w:abstractNumId w:val="7"/>
  </w:num>
  <w:num w:numId="8">
    <w:abstractNumId w:val="23"/>
  </w:num>
  <w:num w:numId="9">
    <w:abstractNumId w:val="6"/>
  </w:num>
  <w:num w:numId="10">
    <w:abstractNumId w:val="8"/>
  </w:num>
  <w:num w:numId="11">
    <w:abstractNumId w:val="3"/>
  </w:num>
  <w:num w:numId="12">
    <w:abstractNumId w:val="16"/>
  </w:num>
  <w:num w:numId="13">
    <w:abstractNumId w:val="2"/>
  </w:num>
  <w:num w:numId="14">
    <w:abstractNumId w:val="19"/>
  </w:num>
  <w:num w:numId="15">
    <w:abstractNumId w:val="14"/>
  </w:num>
  <w:num w:numId="16">
    <w:abstractNumId w:val="12"/>
  </w:num>
  <w:num w:numId="17">
    <w:abstractNumId w:val="18"/>
  </w:num>
  <w:num w:numId="18">
    <w:abstractNumId w:val="17"/>
  </w:num>
  <w:num w:numId="19">
    <w:abstractNumId w:val="11"/>
  </w:num>
  <w:num w:numId="20">
    <w:abstractNumId w:val="22"/>
  </w:num>
  <w:num w:numId="21">
    <w:abstractNumId w:val="9"/>
  </w:num>
  <w:num w:numId="22">
    <w:abstractNumId w:val="10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D0"/>
    <w:rsid w:val="00007B1C"/>
    <w:rsid w:val="00020026"/>
    <w:rsid w:val="000224E3"/>
    <w:rsid w:val="0009124B"/>
    <w:rsid w:val="000914C5"/>
    <w:rsid w:val="0009316A"/>
    <w:rsid w:val="000A03B0"/>
    <w:rsid w:val="000B14FF"/>
    <w:rsid w:val="000B4617"/>
    <w:rsid w:val="000B4B21"/>
    <w:rsid w:val="000C1EAD"/>
    <w:rsid w:val="000E109E"/>
    <w:rsid w:val="000E772F"/>
    <w:rsid w:val="000F196F"/>
    <w:rsid w:val="001000B4"/>
    <w:rsid w:val="00106629"/>
    <w:rsid w:val="00153D58"/>
    <w:rsid w:val="00155F3E"/>
    <w:rsid w:val="00162922"/>
    <w:rsid w:val="00165320"/>
    <w:rsid w:val="001A0AE9"/>
    <w:rsid w:val="001C0677"/>
    <w:rsid w:val="001D39B0"/>
    <w:rsid w:val="001F0C9D"/>
    <w:rsid w:val="002024F4"/>
    <w:rsid w:val="002039F7"/>
    <w:rsid w:val="00216168"/>
    <w:rsid w:val="00244412"/>
    <w:rsid w:val="00262DC3"/>
    <w:rsid w:val="00270246"/>
    <w:rsid w:val="00287101"/>
    <w:rsid w:val="002934BB"/>
    <w:rsid w:val="002975A0"/>
    <w:rsid w:val="002A4E10"/>
    <w:rsid w:val="002A4E61"/>
    <w:rsid w:val="002A59A7"/>
    <w:rsid w:val="002B3B73"/>
    <w:rsid w:val="002B6A83"/>
    <w:rsid w:val="002B79D9"/>
    <w:rsid w:val="002C1AAF"/>
    <w:rsid w:val="002E33AE"/>
    <w:rsid w:val="002F6EEA"/>
    <w:rsid w:val="003029DB"/>
    <w:rsid w:val="00311354"/>
    <w:rsid w:val="0031689C"/>
    <w:rsid w:val="0032201D"/>
    <w:rsid w:val="00334C14"/>
    <w:rsid w:val="0033535B"/>
    <w:rsid w:val="00342739"/>
    <w:rsid w:val="00345C95"/>
    <w:rsid w:val="0038111D"/>
    <w:rsid w:val="00384A59"/>
    <w:rsid w:val="00390B75"/>
    <w:rsid w:val="003B2EBA"/>
    <w:rsid w:val="003D3377"/>
    <w:rsid w:val="003D735B"/>
    <w:rsid w:val="00415551"/>
    <w:rsid w:val="0042133F"/>
    <w:rsid w:val="00427469"/>
    <w:rsid w:val="00427D1F"/>
    <w:rsid w:val="004621A9"/>
    <w:rsid w:val="004B5EF2"/>
    <w:rsid w:val="004C0BE7"/>
    <w:rsid w:val="004C7470"/>
    <w:rsid w:val="005104E3"/>
    <w:rsid w:val="00514728"/>
    <w:rsid w:val="00524DE2"/>
    <w:rsid w:val="0054047F"/>
    <w:rsid w:val="00550DB7"/>
    <w:rsid w:val="00554211"/>
    <w:rsid w:val="0057167D"/>
    <w:rsid w:val="005726B1"/>
    <w:rsid w:val="00593B4A"/>
    <w:rsid w:val="005C3042"/>
    <w:rsid w:val="005C3B0B"/>
    <w:rsid w:val="005E00C0"/>
    <w:rsid w:val="005E1B31"/>
    <w:rsid w:val="005E21DD"/>
    <w:rsid w:val="005F07D0"/>
    <w:rsid w:val="0061561A"/>
    <w:rsid w:val="006331E0"/>
    <w:rsid w:val="0066282C"/>
    <w:rsid w:val="006672E3"/>
    <w:rsid w:val="006804AD"/>
    <w:rsid w:val="006849DF"/>
    <w:rsid w:val="00697437"/>
    <w:rsid w:val="006F0A89"/>
    <w:rsid w:val="00702A1E"/>
    <w:rsid w:val="00702C50"/>
    <w:rsid w:val="007217A4"/>
    <w:rsid w:val="00722038"/>
    <w:rsid w:val="00722426"/>
    <w:rsid w:val="007302ED"/>
    <w:rsid w:val="007332F3"/>
    <w:rsid w:val="00734FA4"/>
    <w:rsid w:val="007531E1"/>
    <w:rsid w:val="00763E89"/>
    <w:rsid w:val="007840A2"/>
    <w:rsid w:val="007C06BE"/>
    <w:rsid w:val="007C1325"/>
    <w:rsid w:val="007D768A"/>
    <w:rsid w:val="007E2853"/>
    <w:rsid w:val="007F55A2"/>
    <w:rsid w:val="00805892"/>
    <w:rsid w:val="0081712B"/>
    <w:rsid w:val="00826BA0"/>
    <w:rsid w:val="00852468"/>
    <w:rsid w:val="008570BC"/>
    <w:rsid w:val="0087296D"/>
    <w:rsid w:val="008B57FB"/>
    <w:rsid w:val="008E206A"/>
    <w:rsid w:val="008F1EE6"/>
    <w:rsid w:val="008F293D"/>
    <w:rsid w:val="009023A4"/>
    <w:rsid w:val="009818FF"/>
    <w:rsid w:val="009A39CA"/>
    <w:rsid w:val="009B14D3"/>
    <w:rsid w:val="009D2375"/>
    <w:rsid w:val="00A02CEA"/>
    <w:rsid w:val="00A215DE"/>
    <w:rsid w:val="00A31F0E"/>
    <w:rsid w:val="00A324C2"/>
    <w:rsid w:val="00A40AE4"/>
    <w:rsid w:val="00A41C2F"/>
    <w:rsid w:val="00A46222"/>
    <w:rsid w:val="00A5664C"/>
    <w:rsid w:val="00A71ADD"/>
    <w:rsid w:val="00A85961"/>
    <w:rsid w:val="00A93631"/>
    <w:rsid w:val="00A97011"/>
    <w:rsid w:val="00AC152E"/>
    <w:rsid w:val="00AC6B83"/>
    <w:rsid w:val="00AE0D1D"/>
    <w:rsid w:val="00B237F0"/>
    <w:rsid w:val="00B505BB"/>
    <w:rsid w:val="00B67A92"/>
    <w:rsid w:val="00B82B47"/>
    <w:rsid w:val="00BD16F6"/>
    <w:rsid w:val="00C11423"/>
    <w:rsid w:val="00C13535"/>
    <w:rsid w:val="00C241DC"/>
    <w:rsid w:val="00C2790C"/>
    <w:rsid w:val="00C62BC6"/>
    <w:rsid w:val="00C66F10"/>
    <w:rsid w:val="00C807B0"/>
    <w:rsid w:val="00C8468F"/>
    <w:rsid w:val="00C849A8"/>
    <w:rsid w:val="00CB51A6"/>
    <w:rsid w:val="00CC2A34"/>
    <w:rsid w:val="00CD4C6C"/>
    <w:rsid w:val="00CE1A47"/>
    <w:rsid w:val="00D02F3A"/>
    <w:rsid w:val="00D1189B"/>
    <w:rsid w:val="00D20005"/>
    <w:rsid w:val="00D2584A"/>
    <w:rsid w:val="00D3514E"/>
    <w:rsid w:val="00D43228"/>
    <w:rsid w:val="00D72E11"/>
    <w:rsid w:val="00D734FD"/>
    <w:rsid w:val="00D87DE1"/>
    <w:rsid w:val="00D914D3"/>
    <w:rsid w:val="00DA0D98"/>
    <w:rsid w:val="00DD2E7D"/>
    <w:rsid w:val="00E0122A"/>
    <w:rsid w:val="00E0289C"/>
    <w:rsid w:val="00E13A17"/>
    <w:rsid w:val="00E270CC"/>
    <w:rsid w:val="00E42008"/>
    <w:rsid w:val="00E42358"/>
    <w:rsid w:val="00E45696"/>
    <w:rsid w:val="00E826CD"/>
    <w:rsid w:val="00EB776E"/>
    <w:rsid w:val="00EC36C5"/>
    <w:rsid w:val="00EC631E"/>
    <w:rsid w:val="00ED2125"/>
    <w:rsid w:val="00ED3B1C"/>
    <w:rsid w:val="00EE01F6"/>
    <w:rsid w:val="00EE7A4B"/>
    <w:rsid w:val="00EF5AD8"/>
    <w:rsid w:val="00F16C36"/>
    <w:rsid w:val="00F50D8A"/>
    <w:rsid w:val="00F66B29"/>
    <w:rsid w:val="00F90792"/>
    <w:rsid w:val="00FB5097"/>
    <w:rsid w:val="00FC5840"/>
    <w:rsid w:val="00FE2162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8D5F7-863E-4FDE-B5BE-21E86C6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F07D0"/>
    <w:pPr>
      <w:ind w:left="900" w:hanging="9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5F07D0"/>
    <w:rPr>
      <w:rFonts w:ascii="標楷體" w:eastAsia="標楷體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5F07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53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532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3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282</Words>
  <Characters>1609</Characters>
  <Application>Microsoft Office Word</Application>
  <DocSecurity>0</DocSecurity>
  <Lines>13</Lines>
  <Paragraphs>3</Paragraphs>
  <ScaleCrop>false</ScaleCrop>
  <Company>Toshiba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Yufang</dc:creator>
  <cp:lastModifiedBy>yufang1015@gmail.com</cp:lastModifiedBy>
  <cp:revision>10</cp:revision>
  <cp:lastPrinted>2019-03-15T09:36:00Z</cp:lastPrinted>
  <dcterms:created xsi:type="dcterms:W3CDTF">2019-02-21T08:21:00Z</dcterms:created>
  <dcterms:modified xsi:type="dcterms:W3CDTF">2019-03-25T06:04:00Z</dcterms:modified>
</cp:coreProperties>
</file>